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9016"/>
      </w:tblGrid>
      <w:tr w:rsidR="004A0496" w14:paraId="6F36A377" w14:textId="77777777" w:rsidTr="00C36A73">
        <w:trPr>
          <w:jc w:val="center"/>
        </w:trPr>
        <w:tc>
          <w:tcPr>
            <w:tcW w:w="9016" w:type="dxa"/>
            <w:shd w:val="clear" w:color="auto" w:fill="7030A0"/>
          </w:tcPr>
          <w:p w14:paraId="495F7C76" w14:textId="4AB9590C" w:rsidR="004A0496" w:rsidRPr="004A0496" w:rsidRDefault="005C29B1" w:rsidP="00201DE0">
            <w:pPr>
              <w:jc w:val="center"/>
              <w:rPr>
                <w:rFonts w:ascii="Palatino Linotype" w:hAnsi="Palatino Linotype" w:cs="Arial"/>
                <w:b/>
                <w:color w:val="FFFFFF" w:themeColor="background1"/>
                <w:sz w:val="28"/>
                <w:szCs w:val="28"/>
              </w:rPr>
            </w:pPr>
            <w:r>
              <w:rPr>
                <w:rFonts w:ascii="Palatino Linotype" w:hAnsi="Palatino Linotype" w:cs="Arial"/>
                <w:b/>
                <w:color w:val="FFFFFF" w:themeColor="background1"/>
                <w:sz w:val="28"/>
                <w:szCs w:val="28"/>
              </w:rPr>
              <w:t>METROPOLITAN, MUNICIPAL</w:t>
            </w:r>
            <w:r w:rsidR="004A0496" w:rsidRPr="004A0496">
              <w:rPr>
                <w:rFonts w:ascii="Palatino Linotype" w:hAnsi="Palatino Linotype" w:cs="Arial"/>
                <w:b/>
                <w:color w:val="FFFFFF" w:themeColor="background1"/>
                <w:sz w:val="28"/>
                <w:szCs w:val="28"/>
              </w:rPr>
              <w:t xml:space="preserve">, </w:t>
            </w:r>
            <w:r>
              <w:rPr>
                <w:rFonts w:ascii="Palatino Linotype" w:hAnsi="Palatino Linotype" w:cs="Arial"/>
                <w:b/>
                <w:color w:val="FFFFFF" w:themeColor="background1"/>
                <w:sz w:val="28"/>
                <w:szCs w:val="28"/>
              </w:rPr>
              <w:t>AND DISTRICT ASSEMBLIES</w:t>
            </w:r>
            <w:r w:rsidR="004A0496" w:rsidRPr="004A0496">
              <w:rPr>
                <w:rFonts w:ascii="Palatino Linotype" w:hAnsi="Palatino Linotype" w:cs="Arial"/>
                <w:b/>
                <w:color w:val="FFFFFF" w:themeColor="background1"/>
                <w:sz w:val="28"/>
                <w:szCs w:val="28"/>
              </w:rPr>
              <w:t xml:space="preserve"> (</w:t>
            </w:r>
            <w:r w:rsidR="008D6339">
              <w:rPr>
                <w:rFonts w:ascii="Palatino Linotype" w:hAnsi="Palatino Linotype" w:cs="Arial"/>
                <w:b/>
                <w:color w:val="FFFFFF" w:themeColor="background1"/>
                <w:sz w:val="28"/>
                <w:szCs w:val="28"/>
              </w:rPr>
              <w:t>M</w:t>
            </w:r>
            <w:r w:rsidR="004A0496" w:rsidRPr="004A0496">
              <w:rPr>
                <w:rFonts w:ascii="Palatino Linotype" w:hAnsi="Palatino Linotype" w:cs="Arial"/>
                <w:b/>
                <w:color w:val="FFFFFF" w:themeColor="background1"/>
                <w:sz w:val="28"/>
                <w:szCs w:val="28"/>
              </w:rPr>
              <w:t>MDAs)</w:t>
            </w:r>
          </w:p>
        </w:tc>
      </w:tr>
    </w:tbl>
    <w:p w14:paraId="1B574183" w14:textId="77777777" w:rsidR="004A0496" w:rsidRPr="004A0496" w:rsidRDefault="004A0496" w:rsidP="00201DE0">
      <w:pPr>
        <w:jc w:val="center"/>
        <w:rPr>
          <w:rFonts w:ascii="Palatino Linotype" w:hAnsi="Palatino Linotype" w:cs="Arial"/>
          <w:b/>
          <w:sz w:val="28"/>
          <w:szCs w:val="28"/>
        </w:rPr>
      </w:pPr>
    </w:p>
    <w:p w14:paraId="6ED1E0F7" w14:textId="77777777" w:rsidR="006D6CFC" w:rsidRPr="004F0EB1" w:rsidRDefault="006D6CFC" w:rsidP="006D6CFC">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04B05CE5" w14:textId="6DD84E8F" w:rsidR="006D6CFC" w:rsidRPr="004F0EB1" w:rsidRDefault="000A482F" w:rsidP="006D6CFC">
      <w:pPr>
        <w:jc w:val="center"/>
        <w:rPr>
          <w:rFonts w:ascii="Palatino Linotype" w:hAnsi="Palatino Linotype" w:cs="Times New Roman"/>
          <w:b/>
          <w:sz w:val="28"/>
          <w:szCs w:val="28"/>
        </w:rPr>
      </w:pPr>
      <w:r>
        <w:rPr>
          <w:rFonts w:ascii="Palatino Linotype" w:hAnsi="Palatino Linotype" w:cs="Times New Roman"/>
          <w:b/>
          <w:sz w:val="28"/>
          <w:szCs w:val="28"/>
        </w:rPr>
        <w:t>2024</w:t>
      </w:r>
      <w:r w:rsidR="006D6CFC" w:rsidRPr="004F0EB1">
        <w:rPr>
          <w:rFonts w:ascii="Palatino Linotype" w:hAnsi="Palatino Linotype" w:cs="Times New Roman"/>
          <w:b/>
          <w:sz w:val="28"/>
          <w:szCs w:val="28"/>
        </w:rPr>
        <w:t xml:space="preserve"> MONITORING AND EVALUATION FRAMEWORK FOR DATA COLLECTION AND REPORTING </w:t>
      </w:r>
    </w:p>
    <w:p w14:paraId="7CE865B9" w14:textId="77777777" w:rsidR="006D6CFC" w:rsidRPr="004F0EB1" w:rsidRDefault="006D6CFC" w:rsidP="006D6CFC">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7A9374AC" w14:textId="77777777" w:rsidR="006D6CFC" w:rsidRPr="004F0EB1" w:rsidRDefault="006D6CFC" w:rsidP="006D6CFC">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05EFDE1A" w14:textId="77777777" w:rsidR="006D6CFC" w:rsidRPr="004F0EB1" w:rsidRDefault="006D6CFC" w:rsidP="006D6CF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5E284969" w14:textId="6378E7CE" w:rsidR="006D6CFC" w:rsidRPr="004F0EB1" w:rsidRDefault="006D6CFC" w:rsidP="006D6CF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w:t>
      </w:r>
      <w:r w:rsidR="00E93A58">
        <w:rPr>
          <w:rFonts w:ascii="Palatino Linotype" w:hAnsi="Palatino Linotype" w:cs="Times New Roman"/>
          <w:sz w:val="28"/>
          <w:szCs w:val="28"/>
        </w:rPr>
        <w:t>]</w:t>
      </w:r>
      <w:r w:rsidRPr="004F0EB1">
        <w:rPr>
          <w:rFonts w:ascii="Palatino Linotype" w:hAnsi="Palatino Linotype" w:cs="Times New Roman"/>
          <w:sz w:val="28"/>
          <w:szCs w:val="28"/>
        </w:rPr>
        <w:t>ich, among others, provide that:</w:t>
      </w:r>
    </w:p>
    <w:p w14:paraId="4A95234D" w14:textId="77777777" w:rsidR="006D6CFC" w:rsidRPr="004F0EB1" w:rsidRDefault="006D6CFC" w:rsidP="006D6CFC">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567818DD" w14:textId="77777777" w:rsidR="006D6CFC" w:rsidRPr="004F0EB1" w:rsidRDefault="006D6CFC" w:rsidP="006D6CFC">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585EB298" w14:textId="77777777" w:rsidR="006D6CFC" w:rsidRPr="004F0EB1" w:rsidRDefault="006D6CFC" w:rsidP="006D6CFC">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43F66907" w14:textId="13A82893" w:rsidR="006D6CFC" w:rsidRPr="004F0EB1" w:rsidRDefault="006D6CFC" w:rsidP="006D6CF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0A482F">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3D1883">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5F281C64" w14:textId="77777777" w:rsidR="006D6CFC" w:rsidRPr="004F0EB1" w:rsidRDefault="006D6CFC" w:rsidP="006D6CF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20D602EB" w14:textId="77777777" w:rsidR="006D6CFC" w:rsidRPr="004F0EB1" w:rsidRDefault="006D6CFC" w:rsidP="006D6CF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4D3ABC00" w14:textId="3529468D" w:rsidR="006D6CFC" w:rsidRPr="004F0EB1" w:rsidRDefault="006D6CFC" w:rsidP="006D6CF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3D1883">
        <w:rPr>
          <w:rFonts w:ascii="Palatino Linotype" w:hAnsi="Palatino Linotype" w:cs="Times New Roman"/>
          <w:b/>
          <w:sz w:val="28"/>
          <w:szCs w:val="28"/>
        </w:rPr>
        <w:t>s</w:t>
      </w:r>
    </w:p>
    <w:p w14:paraId="614B228A" w14:textId="31894EEB" w:rsidR="006D6CFC" w:rsidRPr="004F0EB1" w:rsidRDefault="003B6A94" w:rsidP="006D6CFC">
      <w:pPr>
        <w:spacing w:before="240" w:line="276" w:lineRule="auto"/>
        <w:jc w:val="both"/>
        <w:rPr>
          <w:rFonts w:ascii="Palatino Linotype" w:hAnsi="Palatino Linotype" w:cs="Times New Roman"/>
          <w:sz w:val="28"/>
          <w:szCs w:val="28"/>
        </w:rPr>
      </w:pPr>
      <w:r w:rsidRPr="003B6A94">
        <w:rPr>
          <w:rFonts w:ascii="Palatino Linotype" w:hAnsi="Palatino Linotype" w:cs="Times New Roman"/>
          <w:sz w:val="28"/>
          <w:szCs w:val="28"/>
        </w:rPr>
        <w:t xml:space="preserve">The General roles are </w:t>
      </w:r>
      <w:r w:rsidR="006D6CFC" w:rsidRPr="004F0EB1">
        <w:rPr>
          <w:rFonts w:ascii="Palatino Linotype" w:hAnsi="Palatino Linotype" w:cs="Times New Roman"/>
          <w:sz w:val="28"/>
          <w:szCs w:val="28"/>
        </w:rPr>
        <w:t xml:space="preserve">designed for implementation and reporting by </w:t>
      </w:r>
      <w:r w:rsidR="006D6CFC" w:rsidRPr="004F0EB1">
        <w:rPr>
          <w:rFonts w:ascii="Palatino Linotype" w:hAnsi="Palatino Linotype" w:cs="Times New Roman"/>
          <w:b/>
          <w:sz w:val="28"/>
          <w:szCs w:val="28"/>
        </w:rPr>
        <w:t>ALL</w:t>
      </w:r>
      <w:r w:rsidR="006D6CFC" w:rsidRPr="004F0EB1">
        <w:rPr>
          <w:rFonts w:ascii="Palatino Linotype" w:hAnsi="Palatino Linotype" w:cs="Times New Roman"/>
          <w:sz w:val="28"/>
          <w:szCs w:val="28"/>
        </w:rPr>
        <w:t xml:space="preserve"> Implementing Partners (IPs), including public sector organizations, private sector and not-for-profit organizations. </w:t>
      </w:r>
    </w:p>
    <w:p w14:paraId="1A790078" w14:textId="77777777" w:rsidR="006D6CFC" w:rsidRPr="004F0EB1" w:rsidRDefault="006D6CFC" w:rsidP="006D6CF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2F13CA7F" w14:textId="77777777" w:rsidR="006D6CFC" w:rsidRPr="004F0EB1" w:rsidRDefault="006D6CFC" w:rsidP="006D6CF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254C27E1" w14:textId="77777777" w:rsidR="006D6CFC" w:rsidRDefault="006D6CFC" w:rsidP="006D6CF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75A2AFFD" w14:textId="77777777" w:rsidR="006D6CFC" w:rsidRPr="004F0EB1" w:rsidRDefault="006D6CFC" w:rsidP="006D6CFC">
      <w:pPr>
        <w:spacing w:before="240" w:line="276" w:lineRule="auto"/>
        <w:jc w:val="both"/>
        <w:rPr>
          <w:rFonts w:ascii="Palatino Linotype" w:hAnsi="Palatino Linotype" w:cs="Times New Roman"/>
          <w:sz w:val="28"/>
          <w:szCs w:val="28"/>
        </w:rPr>
      </w:pPr>
    </w:p>
    <w:p w14:paraId="7D466129" w14:textId="3AA0CA61" w:rsidR="006D6CFC" w:rsidRPr="004F0EB1" w:rsidRDefault="006D6CFC" w:rsidP="006D6CFC">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0A482F">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100A6399" w14:textId="786B819B" w:rsidR="006D6CFC" w:rsidRPr="004F0EB1" w:rsidRDefault="006D6CFC" w:rsidP="006D6CFC">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0A482F">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799BA83D" w14:textId="77777777" w:rsidR="006D6CFC" w:rsidRPr="004F0EB1" w:rsidRDefault="006D6CFC" w:rsidP="006D6CFC">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63922D2F" w14:textId="77777777" w:rsidR="006D6CFC" w:rsidRPr="004F0EB1" w:rsidRDefault="006D6CFC" w:rsidP="006D6CFC">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79DC5C2E" w14:textId="77777777" w:rsidR="006D6CFC" w:rsidRPr="004F0EB1" w:rsidRDefault="006D6CFC" w:rsidP="006D6CFC">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15C9576F" w14:textId="77777777" w:rsidR="006D6CFC" w:rsidRPr="004F0EB1" w:rsidRDefault="006D6CFC" w:rsidP="006D6CFC">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682C0793" w14:textId="77777777" w:rsidR="006D6CFC" w:rsidRPr="004F0EB1" w:rsidRDefault="006D6CFC" w:rsidP="006D6CFC">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IPs are required to complete the Indicator (provide result/status of implementation) and Data Source (Means of Verification) sections.</w:t>
      </w:r>
    </w:p>
    <w:p w14:paraId="2EACB598" w14:textId="1593C6D1" w:rsidR="006D6CFC" w:rsidRPr="00697A5B" w:rsidRDefault="006D6CFC" w:rsidP="006D6CFC">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32BF5552" w14:textId="77777777" w:rsidR="006D6CFC" w:rsidRPr="004F0EB1" w:rsidRDefault="006D6CFC" w:rsidP="006D6CFC">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lastRenderedPageBreak/>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7139011B" w14:textId="77777777" w:rsidR="006D6CFC" w:rsidRDefault="006D6CFC" w:rsidP="006D6CFC">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6D6CFC" w:rsidRPr="00312812" w14:paraId="599B4116" w14:textId="77777777" w:rsidTr="00491954">
        <w:trPr>
          <w:trHeight w:val="360"/>
          <w:tblHeader/>
          <w:jc w:val="right"/>
        </w:trPr>
        <w:tc>
          <w:tcPr>
            <w:tcW w:w="5778" w:type="dxa"/>
            <w:shd w:val="clear" w:color="auto" w:fill="7030A0"/>
            <w:noWrap/>
            <w:hideMark/>
          </w:tcPr>
          <w:p w14:paraId="32EC4C3D" w14:textId="77777777" w:rsidR="006D6CFC" w:rsidRPr="00312812" w:rsidRDefault="006D6CFC"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2E359B80" w14:textId="77777777" w:rsidR="006D6CFC" w:rsidRPr="00312812" w:rsidRDefault="006D6CFC"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6D6CFC" w:rsidRPr="00312812" w14:paraId="2F9DDC14" w14:textId="77777777" w:rsidTr="00491954">
        <w:trPr>
          <w:trHeight w:val="360"/>
          <w:jc w:val="right"/>
        </w:trPr>
        <w:tc>
          <w:tcPr>
            <w:tcW w:w="5778" w:type="dxa"/>
            <w:noWrap/>
            <w:hideMark/>
          </w:tcPr>
          <w:p w14:paraId="341CBCB0"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4D7F81A8"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6D6CFC" w:rsidRPr="00312812" w14:paraId="0C1551DF" w14:textId="77777777" w:rsidTr="00491954">
        <w:trPr>
          <w:trHeight w:val="360"/>
          <w:jc w:val="right"/>
        </w:trPr>
        <w:tc>
          <w:tcPr>
            <w:tcW w:w="5778" w:type="dxa"/>
            <w:noWrap/>
            <w:hideMark/>
          </w:tcPr>
          <w:p w14:paraId="5610C122"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5BCE1555"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6D6CFC" w:rsidRPr="00312812" w14:paraId="31D068F6" w14:textId="77777777" w:rsidTr="00491954">
        <w:trPr>
          <w:trHeight w:val="360"/>
          <w:jc w:val="right"/>
        </w:trPr>
        <w:tc>
          <w:tcPr>
            <w:tcW w:w="5778" w:type="dxa"/>
            <w:noWrap/>
            <w:hideMark/>
          </w:tcPr>
          <w:p w14:paraId="28F29262"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7CE6802E"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6D6CFC" w:rsidRPr="00312812" w14:paraId="63535902" w14:textId="77777777" w:rsidTr="00491954">
        <w:trPr>
          <w:trHeight w:val="360"/>
          <w:jc w:val="right"/>
        </w:trPr>
        <w:tc>
          <w:tcPr>
            <w:tcW w:w="5778" w:type="dxa"/>
            <w:noWrap/>
            <w:hideMark/>
          </w:tcPr>
          <w:p w14:paraId="23576FC6"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6C67C091"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6D6CFC" w:rsidRPr="00312812" w14:paraId="6DCA383C" w14:textId="77777777" w:rsidTr="00491954">
        <w:trPr>
          <w:trHeight w:val="2880"/>
          <w:jc w:val="right"/>
        </w:trPr>
        <w:tc>
          <w:tcPr>
            <w:tcW w:w="5778" w:type="dxa"/>
            <w:noWrap/>
            <w:hideMark/>
          </w:tcPr>
          <w:p w14:paraId="0F8A95F2"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52A70DD3" w14:textId="12EB927B"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r>
            <w:r w:rsidR="00D661DB" w:rsidRPr="00312812">
              <w:rPr>
                <w:rFonts w:ascii="Palatino Linotype" w:eastAsia="Times New Roman" w:hAnsi="Palatino Linotype" w:cs="Calibri"/>
                <w:color w:val="000000"/>
                <w:sz w:val="28"/>
                <w:szCs w:val="28"/>
                <w:lang w:val="en-US"/>
              </w:rPr>
              <w:t xml:space="preserve">National </w:t>
            </w:r>
            <w:r w:rsidR="00D661DB">
              <w:rPr>
                <w:rFonts w:ascii="Palatino Linotype" w:eastAsia="Times New Roman" w:hAnsi="Palatino Linotype" w:cs="Calibri"/>
                <w:color w:val="000000"/>
                <w:sz w:val="28"/>
                <w:szCs w:val="28"/>
                <w:lang w:val="en-US"/>
              </w:rPr>
              <w:t>Intelligence</w:t>
            </w:r>
            <w:r w:rsidR="00D661DB"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6D6CFC" w:rsidRPr="00312812" w14:paraId="4D78D550" w14:textId="77777777" w:rsidTr="00491954">
        <w:trPr>
          <w:trHeight w:val="360"/>
          <w:jc w:val="right"/>
        </w:trPr>
        <w:tc>
          <w:tcPr>
            <w:tcW w:w="5778" w:type="dxa"/>
            <w:noWrap/>
            <w:hideMark/>
          </w:tcPr>
          <w:p w14:paraId="01DC34CF"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77E2A8F6"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6D6CFC" w:rsidRPr="00312812" w14:paraId="3D4131C7" w14:textId="77777777" w:rsidTr="00491954">
        <w:trPr>
          <w:trHeight w:val="2160"/>
          <w:jc w:val="right"/>
        </w:trPr>
        <w:tc>
          <w:tcPr>
            <w:tcW w:w="5778" w:type="dxa"/>
            <w:noWrap/>
            <w:hideMark/>
          </w:tcPr>
          <w:p w14:paraId="2F9C36DB"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16F12C67"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6D6CFC" w:rsidRPr="00312812" w14:paraId="5A73B12B" w14:textId="77777777" w:rsidTr="00491954">
        <w:trPr>
          <w:trHeight w:val="360"/>
          <w:jc w:val="right"/>
        </w:trPr>
        <w:tc>
          <w:tcPr>
            <w:tcW w:w="5778" w:type="dxa"/>
            <w:noWrap/>
            <w:hideMark/>
          </w:tcPr>
          <w:p w14:paraId="091F6847"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14F01C20"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6D6CFC" w:rsidRPr="00312812" w14:paraId="41AF4388" w14:textId="77777777" w:rsidTr="00491954">
        <w:trPr>
          <w:trHeight w:val="360"/>
          <w:jc w:val="right"/>
        </w:trPr>
        <w:tc>
          <w:tcPr>
            <w:tcW w:w="5778" w:type="dxa"/>
            <w:noWrap/>
            <w:hideMark/>
          </w:tcPr>
          <w:p w14:paraId="2360ABA5"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4EA5976E" w14:textId="6FF3712D"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3D1883">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6D6CFC" w:rsidRPr="00312812" w14:paraId="0A36AA60" w14:textId="77777777" w:rsidTr="00491954">
        <w:trPr>
          <w:trHeight w:val="1440"/>
          <w:jc w:val="right"/>
        </w:trPr>
        <w:tc>
          <w:tcPr>
            <w:tcW w:w="5778" w:type="dxa"/>
            <w:noWrap/>
            <w:hideMark/>
          </w:tcPr>
          <w:p w14:paraId="7BBE99CF"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5A1F9F7F"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6D6CFC" w:rsidRPr="00312812" w14:paraId="59A65328" w14:textId="77777777" w:rsidTr="00491954">
        <w:trPr>
          <w:trHeight w:val="720"/>
          <w:jc w:val="right"/>
        </w:trPr>
        <w:tc>
          <w:tcPr>
            <w:tcW w:w="5778" w:type="dxa"/>
            <w:noWrap/>
            <w:hideMark/>
          </w:tcPr>
          <w:p w14:paraId="6E32D32E"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2EDC6F4B"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6D6CFC" w:rsidRPr="00312812" w14:paraId="20389FFC" w14:textId="77777777" w:rsidTr="00491954">
        <w:trPr>
          <w:trHeight w:val="360"/>
          <w:jc w:val="right"/>
        </w:trPr>
        <w:tc>
          <w:tcPr>
            <w:tcW w:w="5778" w:type="dxa"/>
            <w:noWrap/>
            <w:hideMark/>
          </w:tcPr>
          <w:p w14:paraId="5CD1073C"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5A0F839A"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6D6CFC" w:rsidRPr="00312812" w14:paraId="29E59522" w14:textId="77777777" w:rsidTr="00491954">
        <w:trPr>
          <w:trHeight w:val="2880"/>
          <w:jc w:val="right"/>
        </w:trPr>
        <w:tc>
          <w:tcPr>
            <w:tcW w:w="5778" w:type="dxa"/>
            <w:noWrap/>
            <w:hideMark/>
          </w:tcPr>
          <w:p w14:paraId="375E55BF"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390C5A00"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6D6CFC" w:rsidRPr="00312812" w14:paraId="6C14C7F1" w14:textId="77777777" w:rsidTr="00491954">
        <w:trPr>
          <w:trHeight w:val="720"/>
          <w:jc w:val="right"/>
        </w:trPr>
        <w:tc>
          <w:tcPr>
            <w:tcW w:w="5778" w:type="dxa"/>
            <w:noWrap/>
            <w:hideMark/>
          </w:tcPr>
          <w:p w14:paraId="6796F8BD"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25D15E20"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6D6CFC" w:rsidRPr="00312812" w14:paraId="5D9F5357" w14:textId="77777777" w:rsidTr="00491954">
        <w:trPr>
          <w:trHeight w:val="360"/>
          <w:jc w:val="right"/>
        </w:trPr>
        <w:tc>
          <w:tcPr>
            <w:tcW w:w="5778" w:type="dxa"/>
            <w:noWrap/>
            <w:hideMark/>
          </w:tcPr>
          <w:p w14:paraId="74474BFA"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6E3AB785"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6D6CFC" w:rsidRPr="00312812" w14:paraId="0762E113" w14:textId="77777777" w:rsidTr="00491954">
        <w:trPr>
          <w:trHeight w:val="1080"/>
          <w:jc w:val="right"/>
        </w:trPr>
        <w:tc>
          <w:tcPr>
            <w:tcW w:w="5778" w:type="dxa"/>
            <w:noWrap/>
            <w:hideMark/>
          </w:tcPr>
          <w:p w14:paraId="444D0B58"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5AB90788" w14:textId="4CC2824C"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3D1883">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6D6CFC" w:rsidRPr="00312812" w14:paraId="1CA17B80" w14:textId="77777777" w:rsidTr="00491954">
        <w:trPr>
          <w:trHeight w:val="360"/>
          <w:jc w:val="right"/>
        </w:trPr>
        <w:tc>
          <w:tcPr>
            <w:tcW w:w="5778" w:type="dxa"/>
            <w:noWrap/>
            <w:hideMark/>
          </w:tcPr>
          <w:p w14:paraId="77614242"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6937CC32"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6D6CFC" w:rsidRPr="00312812" w14:paraId="7A979BF8" w14:textId="77777777" w:rsidTr="00491954">
        <w:trPr>
          <w:trHeight w:val="360"/>
          <w:jc w:val="right"/>
        </w:trPr>
        <w:tc>
          <w:tcPr>
            <w:tcW w:w="5778" w:type="dxa"/>
            <w:noWrap/>
            <w:hideMark/>
          </w:tcPr>
          <w:p w14:paraId="7A0B8F19"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287DBBBA" w14:textId="77777777" w:rsidR="006D6CFC" w:rsidRPr="00312812" w:rsidRDefault="006D6CFC"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25476B49" w14:textId="77777777" w:rsidR="006D6CFC" w:rsidRPr="004F0EB1" w:rsidRDefault="006D6CFC" w:rsidP="006D6CFC">
      <w:pPr>
        <w:spacing w:after="0" w:line="360" w:lineRule="auto"/>
        <w:jc w:val="both"/>
        <w:rPr>
          <w:rFonts w:ascii="Palatino Linotype" w:eastAsia="Times New Roman" w:hAnsi="Palatino Linotype" w:cs="Times New Roman"/>
          <w:sz w:val="28"/>
          <w:szCs w:val="28"/>
          <w:lang w:eastAsia="en-GB"/>
        </w:rPr>
      </w:pPr>
    </w:p>
    <w:p w14:paraId="3FEBA277" w14:textId="77777777" w:rsidR="006D6CFC" w:rsidRDefault="006D6CFC" w:rsidP="006D6CFC">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4DC48BFE" w14:textId="77777777" w:rsidR="006D6CFC" w:rsidRDefault="006D6CFC" w:rsidP="006D6CFC">
      <w:pPr>
        <w:spacing w:after="0" w:line="360" w:lineRule="auto"/>
        <w:jc w:val="both"/>
        <w:rPr>
          <w:rFonts w:ascii="Palatino Linotype" w:eastAsia="Times New Roman" w:hAnsi="Palatino Linotype" w:cs="Times New Roman"/>
          <w:sz w:val="28"/>
          <w:szCs w:val="28"/>
          <w:lang w:eastAsia="en-GB"/>
        </w:rPr>
      </w:pPr>
    </w:p>
    <w:p w14:paraId="083B642C" w14:textId="77777777" w:rsidR="006D6CFC" w:rsidRPr="00312812" w:rsidRDefault="006D6CFC" w:rsidP="006D6CFC">
      <w:pPr>
        <w:spacing w:after="0" w:line="360" w:lineRule="auto"/>
        <w:jc w:val="both"/>
        <w:rPr>
          <w:rFonts w:ascii="Palatino Linotype" w:eastAsia="Times New Roman" w:hAnsi="Palatino Linotype" w:cs="Times New Roman"/>
          <w:sz w:val="28"/>
          <w:szCs w:val="28"/>
          <w:lang w:eastAsia="en-GB"/>
        </w:rPr>
      </w:pPr>
    </w:p>
    <w:p w14:paraId="053602F1" w14:textId="77777777" w:rsidR="000A482F" w:rsidRPr="004F0EB1" w:rsidRDefault="000A482F" w:rsidP="000A482F">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0A482F" w:rsidRPr="004F0EB1" w14:paraId="3427D82D" w14:textId="77777777" w:rsidTr="00342E4F">
        <w:tc>
          <w:tcPr>
            <w:tcW w:w="3539" w:type="dxa"/>
          </w:tcPr>
          <w:p w14:paraId="041B9A3E" w14:textId="77777777" w:rsidR="000A482F" w:rsidRPr="004F0EB1" w:rsidRDefault="000A482F"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31F8E2F6" w14:textId="77777777" w:rsidR="000A482F" w:rsidRPr="004F0EB1" w:rsidRDefault="000A482F"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0A482F" w:rsidRPr="004F0EB1" w14:paraId="13CDDCA5" w14:textId="77777777" w:rsidTr="00342E4F">
        <w:tc>
          <w:tcPr>
            <w:tcW w:w="3539" w:type="dxa"/>
          </w:tcPr>
          <w:p w14:paraId="779D03E5" w14:textId="77777777" w:rsidR="000A482F" w:rsidRPr="004F0EB1" w:rsidRDefault="000A482F"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5DAB6851" w14:textId="77777777" w:rsidR="000A482F" w:rsidRPr="004F0EB1" w:rsidRDefault="000A482F"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0A482F" w:rsidRPr="004F0EB1" w14:paraId="475CF531" w14:textId="77777777" w:rsidTr="00342E4F">
        <w:tc>
          <w:tcPr>
            <w:tcW w:w="3539" w:type="dxa"/>
          </w:tcPr>
          <w:p w14:paraId="5B966B06" w14:textId="77777777" w:rsidR="000A482F" w:rsidRPr="004F0EB1" w:rsidRDefault="000A482F"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3494B127" w14:textId="77777777" w:rsidR="000A482F" w:rsidRPr="004F0EB1" w:rsidRDefault="000A482F"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54373257" w14:textId="77777777" w:rsidR="000A482F" w:rsidRDefault="000A482F" w:rsidP="000A482F">
      <w:pPr>
        <w:spacing w:line="360" w:lineRule="auto"/>
        <w:jc w:val="center"/>
        <w:rPr>
          <w:rFonts w:ascii="Palatino Linotype" w:hAnsi="Palatino Linotype" w:cs="Times New Roman"/>
          <w:b/>
          <w:sz w:val="28"/>
          <w:szCs w:val="28"/>
        </w:rPr>
      </w:pPr>
    </w:p>
    <w:p w14:paraId="64930FC4" w14:textId="77777777" w:rsidR="000A482F" w:rsidRDefault="000A482F" w:rsidP="000A482F">
      <w:pPr>
        <w:spacing w:line="360" w:lineRule="auto"/>
        <w:jc w:val="center"/>
        <w:rPr>
          <w:rFonts w:ascii="Palatino Linotype" w:hAnsi="Palatino Linotype" w:cs="Times New Roman"/>
          <w:b/>
          <w:sz w:val="28"/>
          <w:szCs w:val="28"/>
        </w:rPr>
      </w:pPr>
    </w:p>
    <w:p w14:paraId="78D0BC13" w14:textId="77777777" w:rsidR="000A482F" w:rsidRDefault="000A482F" w:rsidP="000A482F">
      <w:pPr>
        <w:spacing w:line="360" w:lineRule="auto"/>
        <w:jc w:val="center"/>
        <w:rPr>
          <w:rFonts w:ascii="Palatino Linotype" w:hAnsi="Palatino Linotype" w:cs="Times New Roman"/>
          <w:b/>
          <w:sz w:val="28"/>
          <w:szCs w:val="28"/>
        </w:rPr>
      </w:pPr>
    </w:p>
    <w:p w14:paraId="7ACC17FD" w14:textId="77777777" w:rsidR="000A482F" w:rsidRDefault="000A482F" w:rsidP="000A482F">
      <w:pPr>
        <w:spacing w:line="360" w:lineRule="auto"/>
        <w:jc w:val="center"/>
        <w:rPr>
          <w:rFonts w:ascii="Palatino Linotype" w:hAnsi="Palatino Linotype" w:cs="Times New Roman"/>
          <w:b/>
          <w:sz w:val="28"/>
          <w:szCs w:val="28"/>
        </w:rPr>
      </w:pPr>
    </w:p>
    <w:p w14:paraId="02C1451E" w14:textId="77777777" w:rsidR="000A482F" w:rsidRDefault="000A482F" w:rsidP="000A482F">
      <w:pPr>
        <w:spacing w:line="360" w:lineRule="auto"/>
        <w:jc w:val="center"/>
        <w:rPr>
          <w:rFonts w:ascii="Palatino Linotype" w:hAnsi="Palatino Linotype" w:cs="Times New Roman"/>
          <w:b/>
          <w:sz w:val="28"/>
          <w:szCs w:val="28"/>
        </w:rPr>
      </w:pPr>
    </w:p>
    <w:p w14:paraId="4B853B48" w14:textId="77777777" w:rsidR="000A482F" w:rsidRDefault="000A482F" w:rsidP="000A482F">
      <w:pPr>
        <w:spacing w:line="360" w:lineRule="auto"/>
        <w:jc w:val="center"/>
        <w:rPr>
          <w:rFonts w:ascii="Palatino Linotype" w:hAnsi="Palatino Linotype" w:cs="Times New Roman"/>
          <w:b/>
          <w:sz w:val="28"/>
          <w:szCs w:val="28"/>
        </w:rPr>
      </w:pPr>
    </w:p>
    <w:p w14:paraId="51401984" w14:textId="77777777" w:rsidR="000A482F" w:rsidRDefault="000A482F" w:rsidP="000A482F">
      <w:pPr>
        <w:spacing w:line="360" w:lineRule="auto"/>
        <w:jc w:val="center"/>
        <w:rPr>
          <w:rFonts w:ascii="Palatino Linotype" w:hAnsi="Palatino Linotype" w:cs="Times New Roman"/>
          <w:b/>
          <w:sz w:val="28"/>
          <w:szCs w:val="28"/>
        </w:rPr>
      </w:pPr>
    </w:p>
    <w:p w14:paraId="231FBE10" w14:textId="77777777" w:rsidR="000A482F" w:rsidRDefault="000A482F" w:rsidP="000A482F">
      <w:pPr>
        <w:spacing w:line="360" w:lineRule="auto"/>
        <w:jc w:val="center"/>
        <w:rPr>
          <w:rFonts w:ascii="Palatino Linotype" w:hAnsi="Palatino Linotype" w:cs="Times New Roman"/>
          <w:b/>
          <w:sz w:val="28"/>
          <w:szCs w:val="28"/>
        </w:rPr>
      </w:pPr>
    </w:p>
    <w:p w14:paraId="4D31FEB8" w14:textId="77777777" w:rsidR="006D6CFC" w:rsidRDefault="006D6CFC" w:rsidP="006D6CFC">
      <w:pPr>
        <w:spacing w:line="360" w:lineRule="auto"/>
        <w:jc w:val="center"/>
        <w:rPr>
          <w:rFonts w:ascii="Palatino Linotype" w:hAnsi="Palatino Linotype" w:cs="Times New Roman"/>
          <w:b/>
          <w:sz w:val="28"/>
          <w:szCs w:val="28"/>
        </w:rPr>
      </w:pPr>
    </w:p>
    <w:p w14:paraId="1205A8B8" w14:textId="0575E502" w:rsidR="006D6CFC" w:rsidRPr="004F0EB1" w:rsidRDefault="006D6CFC" w:rsidP="006D6CFC">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 xml:space="preserve">NACAP </w:t>
      </w:r>
      <w:r w:rsidR="000A482F">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w:t>
      </w:r>
    </w:p>
    <w:p w14:paraId="7E266671" w14:textId="77777777" w:rsidR="006D6CFC" w:rsidRPr="004F0EB1" w:rsidRDefault="006D6CFC" w:rsidP="006D6CFC">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223507D2" w14:textId="7C9F5541" w:rsidR="006D6CFC" w:rsidRPr="004F0EB1" w:rsidRDefault="006D6CFC" w:rsidP="006D6CFC">
      <w:pPr>
        <w:pStyle w:val="ListParagraph"/>
        <w:numPr>
          <w:ilvl w:val="0"/>
          <w:numId w:val="10"/>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w:t>
      </w:r>
      <w:r w:rsidR="00867922">
        <w:rPr>
          <w:rFonts w:ascii="Palatino Linotype" w:hAnsi="Palatino Linotype" w:cs="Times New Roman"/>
          <w:sz w:val="28"/>
          <w:szCs w:val="28"/>
        </w:rPr>
        <w:t>Template</w:t>
      </w:r>
      <w:r w:rsidRPr="004F0EB1">
        <w:rPr>
          <w:rFonts w:ascii="Palatino Linotype" w:hAnsi="Palatino Linotype" w:cs="Times New Roman"/>
          <w:sz w:val="28"/>
          <w:szCs w:val="28"/>
        </w:rPr>
        <w:t xml:space="preserve"> for reporting within the time frame. </w:t>
      </w:r>
    </w:p>
    <w:p w14:paraId="6779C60C" w14:textId="79000056" w:rsidR="006D6CFC" w:rsidRPr="004F0EB1" w:rsidRDefault="006D6CFC" w:rsidP="006D6CFC">
      <w:pPr>
        <w:pStyle w:val="ListParagraph"/>
        <w:numPr>
          <w:ilvl w:val="0"/>
          <w:numId w:val="10"/>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through any of the following websites: </w:t>
      </w:r>
    </w:p>
    <w:p w14:paraId="45AFB47E" w14:textId="77777777" w:rsidR="006D6CFC" w:rsidRPr="004F0EB1" w:rsidRDefault="006D6CFC" w:rsidP="006D6CFC">
      <w:pPr>
        <w:pStyle w:val="ListParagraph"/>
        <w:numPr>
          <w:ilvl w:val="0"/>
          <w:numId w:val="12"/>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00AC2277" w14:textId="77777777" w:rsidR="006D6CFC" w:rsidRPr="004F0EB1" w:rsidRDefault="006D6CFC" w:rsidP="006D6CFC">
      <w:pPr>
        <w:pStyle w:val="ListParagraph"/>
        <w:numPr>
          <w:ilvl w:val="0"/>
          <w:numId w:val="12"/>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654A0D2E" w14:textId="3304E00C" w:rsidR="006D6CFC" w:rsidRPr="004F0EB1" w:rsidRDefault="006D6CFC" w:rsidP="006D6CFC">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All indicators are for NACAP activities implemented in </w:t>
      </w:r>
      <w:r w:rsidR="000A482F">
        <w:rPr>
          <w:rFonts w:ascii="Palatino Linotype" w:hAnsi="Palatino Linotype" w:cs="Times New Roman"/>
          <w:sz w:val="28"/>
          <w:szCs w:val="28"/>
        </w:rPr>
        <w:t>2024</w:t>
      </w:r>
      <w:r w:rsidRPr="004F0EB1">
        <w:rPr>
          <w:rFonts w:ascii="Palatino Linotype" w:hAnsi="Palatino Linotype" w:cs="Times New Roman"/>
          <w:sz w:val="28"/>
          <w:szCs w:val="28"/>
        </w:rPr>
        <w:t>.</w:t>
      </w:r>
    </w:p>
    <w:p w14:paraId="3BB55FC3" w14:textId="5D0D7F8A" w:rsidR="00C36A73" w:rsidRPr="006D6CFC" w:rsidRDefault="006D6CFC" w:rsidP="006D6CFC">
      <w:pPr>
        <w:pStyle w:val="ListParagraph"/>
        <w:numPr>
          <w:ilvl w:val="0"/>
          <w:numId w:val="10"/>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3D1883">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bookmarkEnd w:id="0"/>
    <w:p w14:paraId="3827898B" w14:textId="77777777" w:rsidR="00C36A73" w:rsidRDefault="00C36A73" w:rsidP="00C36A73">
      <w:pPr>
        <w:spacing w:line="360" w:lineRule="auto"/>
      </w:pPr>
    </w:p>
    <w:p w14:paraId="5FD45AD5" w14:textId="77777777" w:rsidR="00C36A73" w:rsidRDefault="00C36A73" w:rsidP="00C36A73">
      <w:pPr>
        <w:spacing w:line="360" w:lineRule="auto"/>
      </w:pPr>
    </w:p>
    <w:p w14:paraId="749EBE98" w14:textId="77777777" w:rsidR="00A275B1" w:rsidRDefault="00A275B1" w:rsidP="00C36A73">
      <w:pPr>
        <w:spacing w:line="360" w:lineRule="auto"/>
      </w:pPr>
    </w:p>
    <w:p w14:paraId="4A8FA591" w14:textId="77777777" w:rsidR="00A275B1" w:rsidRDefault="00A275B1" w:rsidP="00C36A73">
      <w:pPr>
        <w:spacing w:line="360" w:lineRule="auto"/>
      </w:pPr>
    </w:p>
    <w:p w14:paraId="70AD8633" w14:textId="77777777" w:rsidR="00C36A73" w:rsidRDefault="00C36A73" w:rsidP="00C36A73">
      <w:pPr>
        <w:spacing w:line="360" w:lineRule="auto"/>
      </w:pPr>
    </w:p>
    <w:p w14:paraId="1E6928F0" w14:textId="3AE64853" w:rsidR="00201DE0" w:rsidRDefault="00201DE0" w:rsidP="00201DE0">
      <w:pPr>
        <w:jc w:val="center"/>
        <w:rPr>
          <w:rFonts w:ascii="Palatino Linotype" w:hAnsi="Palatino Linotype" w:cs="Arial"/>
          <w:b/>
          <w:bCs/>
          <w:sz w:val="28"/>
          <w:szCs w:val="28"/>
        </w:rPr>
      </w:pPr>
      <w:r w:rsidRPr="004A0496">
        <w:rPr>
          <w:rFonts w:ascii="Palatino Linotype" w:hAnsi="Palatino Linotype" w:cs="Arial"/>
          <w:b/>
          <w:bCs/>
          <w:sz w:val="28"/>
          <w:szCs w:val="28"/>
        </w:rPr>
        <w:lastRenderedPageBreak/>
        <w:t>GENERAL ROLES (ACTIVITIES) OF IMPLEMENTING PARTNERS</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568"/>
        <w:gridCol w:w="4410"/>
        <w:gridCol w:w="1922"/>
      </w:tblGrid>
      <w:tr w:rsidR="0073220B" w:rsidRPr="0073220B" w14:paraId="5F43CC99" w14:textId="77777777" w:rsidTr="008B1F52">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7F1507FF"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5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4E0CAE7" w14:textId="77777777"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441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D4F722" w14:textId="33D57DA1"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1922"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B198673" w14:textId="240B3B92" w:rsidR="0073220B" w:rsidRPr="0073220B" w:rsidRDefault="0073220B" w:rsidP="004500C7">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73220B" w:rsidRPr="0073220B" w14:paraId="3E4C4292" w14:textId="77777777" w:rsidTr="008B1F52">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FD50DF4" w14:textId="7FC4149E"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52295" w14:textId="585FA40E"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C78E8"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740C2"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440D1325" w14:textId="77777777" w:rsidTr="008B1F52">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21AE3A2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591E" w14:textId="3CAC2C94"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910B"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EDE"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58AC1BAA" w14:textId="77777777" w:rsidTr="008B1F52">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BA3EC8" w14:textId="193B0418" w:rsidR="0073220B" w:rsidRPr="0073220B" w:rsidRDefault="0073220B" w:rsidP="004500C7">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3775" w14:textId="6C3B311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72AD7"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361CF"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63A9A1DA" w14:textId="77777777" w:rsidTr="008B1F52">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C21F31A" w14:textId="4C4B9135"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0D77E58B" w14:textId="77777777" w:rsidR="0073220B" w:rsidRPr="0073220B" w:rsidRDefault="0073220B" w:rsidP="004500C7">
            <w:pPr>
              <w:spacing w:after="0" w:line="240" w:lineRule="auto"/>
              <w:rPr>
                <w:rFonts w:ascii="Palatino Linotype" w:hAnsi="Palatino Linotype" w:cs="Calibri"/>
                <w:sz w:val="24"/>
                <w:szCs w:val="24"/>
              </w:rPr>
            </w:pPr>
          </w:p>
          <w:p w14:paraId="4BADC8B5"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64F99EF8" w14:textId="77777777"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3BCF1E9" w14:textId="5727F1E0" w:rsidR="0073220B" w:rsidRPr="0073220B" w:rsidRDefault="0073220B" w:rsidP="004500C7">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96AF6" w14:textId="79DBABA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27D3" w14:textId="77777777" w:rsidR="0073220B" w:rsidRPr="0073220B" w:rsidRDefault="0073220B" w:rsidP="004500C7">
            <w:pPr>
              <w:spacing w:after="0" w:line="240" w:lineRule="auto"/>
              <w:jc w:val="center"/>
              <w:rPr>
                <w:rFonts w:ascii="Palatino Linotype" w:hAnsi="Palatino Linotype" w:cs="Calibri"/>
                <w:b/>
                <w:bCs/>
                <w:sz w:val="24"/>
                <w:szCs w:val="24"/>
              </w:rPr>
            </w:pPr>
          </w:p>
        </w:tc>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995ED" w14:textId="77777777" w:rsidR="0073220B" w:rsidRPr="0073220B" w:rsidRDefault="0073220B" w:rsidP="004500C7">
            <w:pPr>
              <w:spacing w:after="0" w:line="240" w:lineRule="auto"/>
              <w:jc w:val="center"/>
              <w:rPr>
                <w:rFonts w:ascii="Palatino Linotype" w:hAnsi="Palatino Linotype" w:cs="Calibri"/>
                <w:b/>
                <w:bCs/>
                <w:sz w:val="24"/>
                <w:szCs w:val="24"/>
              </w:rPr>
            </w:pPr>
          </w:p>
        </w:tc>
      </w:tr>
      <w:tr w:rsidR="0073220B" w:rsidRPr="0073220B" w14:paraId="7B15725A" w14:textId="77777777" w:rsidTr="008B1F52">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470CE2D2"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sector </w:t>
            </w:r>
          </w:p>
          <w:p w14:paraId="546678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568" w:type="dxa"/>
            <w:vMerge w:val="restart"/>
            <w:tcBorders>
              <w:top w:val="single" w:sz="4" w:space="0" w:color="auto"/>
              <w:left w:val="single" w:sz="4" w:space="0" w:color="auto"/>
              <w:right w:val="single" w:sz="4" w:space="0" w:color="auto"/>
            </w:tcBorders>
            <w:vAlign w:val="center"/>
            <w:hideMark/>
          </w:tcPr>
          <w:p w14:paraId="7A3A898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Number of Internal Audit reports (indicate date of submission) </w:t>
            </w:r>
          </w:p>
          <w:p w14:paraId="32BB8B17" w14:textId="77777777" w:rsidR="0073220B" w:rsidRPr="0073220B" w:rsidRDefault="0073220B" w:rsidP="004500C7">
            <w:pPr>
              <w:spacing w:after="0" w:line="240" w:lineRule="auto"/>
              <w:rPr>
                <w:rFonts w:ascii="Palatino Linotype" w:hAnsi="Palatino Linotype" w:cs="Calibri"/>
                <w:sz w:val="24"/>
                <w:szCs w:val="24"/>
              </w:rPr>
            </w:pPr>
          </w:p>
          <w:p w14:paraId="5FD3B2EB" w14:textId="77777777" w:rsidR="0073220B" w:rsidRPr="0073220B" w:rsidRDefault="0073220B" w:rsidP="004500C7">
            <w:pPr>
              <w:spacing w:after="0" w:line="240" w:lineRule="auto"/>
              <w:rPr>
                <w:rFonts w:ascii="Palatino Linotype" w:hAnsi="Palatino Linotype" w:cs="Calibri"/>
                <w:sz w:val="24"/>
                <w:szCs w:val="24"/>
              </w:rPr>
            </w:pPr>
          </w:p>
          <w:p w14:paraId="5783B8B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Number of Audit Committee Meetings (indicate date of meetings)</w:t>
            </w:r>
          </w:p>
          <w:p w14:paraId="7352FC8E" w14:textId="77777777" w:rsidR="0073220B" w:rsidRPr="0073220B" w:rsidRDefault="0073220B" w:rsidP="004500C7">
            <w:pPr>
              <w:spacing w:after="0" w:line="240" w:lineRule="auto"/>
              <w:rPr>
                <w:rFonts w:ascii="Palatino Linotype" w:hAnsi="Palatino Linotype" w:cs="Calibri"/>
                <w:sz w:val="24"/>
                <w:szCs w:val="24"/>
              </w:rPr>
            </w:pPr>
          </w:p>
          <w:p w14:paraId="51AFC1E1" w14:textId="77777777" w:rsidR="0073220B" w:rsidRPr="0073220B" w:rsidRDefault="0073220B" w:rsidP="004500C7">
            <w:pPr>
              <w:spacing w:after="0" w:line="240" w:lineRule="auto"/>
              <w:rPr>
                <w:rFonts w:ascii="Palatino Linotype" w:hAnsi="Palatino Linotype" w:cs="Calibri"/>
                <w:sz w:val="24"/>
                <w:szCs w:val="24"/>
              </w:rPr>
            </w:pPr>
          </w:p>
        </w:tc>
        <w:tc>
          <w:tcPr>
            <w:tcW w:w="4410" w:type="dxa"/>
            <w:vMerge w:val="restart"/>
            <w:tcBorders>
              <w:top w:val="single" w:sz="4" w:space="0" w:color="auto"/>
              <w:left w:val="single" w:sz="4" w:space="0" w:color="auto"/>
              <w:right w:val="single" w:sz="4" w:space="0" w:color="auto"/>
            </w:tcBorders>
            <w:noWrap/>
            <w:vAlign w:val="center"/>
          </w:tcPr>
          <w:p w14:paraId="5EADBCF6" w14:textId="77777777" w:rsidR="0073220B" w:rsidRPr="0073220B" w:rsidRDefault="0073220B" w:rsidP="004500C7">
            <w:pPr>
              <w:spacing w:after="0" w:line="240" w:lineRule="auto"/>
              <w:rPr>
                <w:rFonts w:ascii="Palatino Linotype" w:hAnsi="Palatino Linotype" w:cs="Calibri"/>
                <w:sz w:val="24"/>
                <w:szCs w:val="24"/>
              </w:rPr>
            </w:pPr>
          </w:p>
        </w:tc>
        <w:tc>
          <w:tcPr>
            <w:tcW w:w="1922" w:type="dxa"/>
            <w:vMerge w:val="restart"/>
            <w:tcBorders>
              <w:top w:val="single" w:sz="4" w:space="0" w:color="auto"/>
              <w:left w:val="single" w:sz="4" w:space="0" w:color="auto"/>
              <w:right w:val="single" w:sz="4" w:space="0" w:color="auto"/>
            </w:tcBorders>
            <w:noWrap/>
            <w:vAlign w:val="center"/>
          </w:tcPr>
          <w:p w14:paraId="4A371C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9FD0EE1" w14:textId="77777777" w:rsidTr="008B1F52">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D0DCC9" w14:textId="77777777" w:rsidR="0073220B" w:rsidRPr="0073220B" w:rsidRDefault="0073220B" w:rsidP="004500C7">
            <w:pPr>
              <w:spacing w:after="0"/>
              <w:rPr>
                <w:rFonts w:ascii="Palatino Linotype" w:hAnsi="Palatino Linotype" w:cs="Calibri"/>
                <w:sz w:val="24"/>
                <w:szCs w:val="24"/>
              </w:rPr>
            </w:pPr>
          </w:p>
        </w:tc>
        <w:tc>
          <w:tcPr>
            <w:tcW w:w="3568" w:type="dxa"/>
            <w:vMerge/>
            <w:tcBorders>
              <w:left w:val="single" w:sz="4" w:space="0" w:color="auto"/>
              <w:bottom w:val="single" w:sz="4" w:space="0" w:color="auto"/>
              <w:right w:val="single" w:sz="4" w:space="0" w:color="auto"/>
            </w:tcBorders>
            <w:vAlign w:val="center"/>
            <w:hideMark/>
          </w:tcPr>
          <w:p w14:paraId="67B2C8AF" w14:textId="77777777" w:rsidR="0073220B" w:rsidRPr="0073220B" w:rsidRDefault="0073220B" w:rsidP="004500C7">
            <w:pPr>
              <w:spacing w:after="0" w:line="240" w:lineRule="auto"/>
              <w:rPr>
                <w:rFonts w:ascii="Palatino Linotype" w:hAnsi="Palatino Linotype" w:cs="Calibri"/>
                <w:sz w:val="24"/>
                <w:szCs w:val="24"/>
              </w:rPr>
            </w:pPr>
          </w:p>
        </w:tc>
        <w:tc>
          <w:tcPr>
            <w:tcW w:w="4410" w:type="dxa"/>
            <w:vMerge/>
            <w:tcBorders>
              <w:left w:val="single" w:sz="4" w:space="0" w:color="auto"/>
              <w:bottom w:val="single" w:sz="4" w:space="0" w:color="auto"/>
              <w:right w:val="single" w:sz="4" w:space="0" w:color="auto"/>
            </w:tcBorders>
            <w:noWrap/>
            <w:vAlign w:val="center"/>
          </w:tcPr>
          <w:p w14:paraId="50C9CE39" w14:textId="77777777" w:rsidR="0073220B" w:rsidRPr="0073220B" w:rsidRDefault="0073220B" w:rsidP="004500C7">
            <w:pPr>
              <w:spacing w:after="0" w:line="240" w:lineRule="auto"/>
              <w:rPr>
                <w:rFonts w:ascii="Palatino Linotype" w:hAnsi="Palatino Linotype" w:cs="Calibri"/>
                <w:sz w:val="24"/>
                <w:szCs w:val="24"/>
              </w:rPr>
            </w:pPr>
          </w:p>
        </w:tc>
        <w:tc>
          <w:tcPr>
            <w:tcW w:w="1922" w:type="dxa"/>
            <w:vMerge/>
            <w:tcBorders>
              <w:left w:val="single" w:sz="4" w:space="0" w:color="auto"/>
              <w:bottom w:val="single" w:sz="4" w:space="0" w:color="auto"/>
              <w:right w:val="single" w:sz="4" w:space="0" w:color="auto"/>
            </w:tcBorders>
            <w:noWrap/>
            <w:vAlign w:val="center"/>
          </w:tcPr>
          <w:p w14:paraId="68F92E2E"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9B9443D" w14:textId="77777777" w:rsidTr="008B1F52">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C309F1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568" w:type="dxa"/>
            <w:tcBorders>
              <w:top w:val="single" w:sz="4" w:space="0" w:color="auto"/>
              <w:left w:val="single" w:sz="4" w:space="0" w:color="auto"/>
              <w:bottom w:val="single" w:sz="4" w:space="0" w:color="auto"/>
              <w:right w:val="single" w:sz="4" w:space="0" w:color="auto"/>
            </w:tcBorders>
            <w:vAlign w:val="center"/>
            <w:hideMark/>
          </w:tcPr>
          <w:p w14:paraId="4054D90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1217A66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4410" w:type="dxa"/>
            <w:tcBorders>
              <w:top w:val="single" w:sz="4" w:space="0" w:color="auto"/>
              <w:left w:val="single" w:sz="4" w:space="0" w:color="auto"/>
              <w:bottom w:val="single" w:sz="4" w:space="0" w:color="auto"/>
              <w:right w:val="single" w:sz="4" w:space="0" w:color="auto"/>
            </w:tcBorders>
            <w:noWrap/>
            <w:vAlign w:val="center"/>
          </w:tcPr>
          <w:p w14:paraId="3058BA94"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bottom w:val="single" w:sz="4" w:space="0" w:color="auto"/>
              <w:right w:val="single" w:sz="4" w:space="0" w:color="auto"/>
            </w:tcBorders>
            <w:noWrap/>
            <w:vAlign w:val="center"/>
            <w:hideMark/>
          </w:tcPr>
          <w:p w14:paraId="56FA99D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5FDC776D" w14:textId="77777777" w:rsidTr="008B1F52">
        <w:trPr>
          <w:trHeight w:val="604"/>
        </w:trPr>
        <w:tc>
          <w:tcPr>
            <w:tcW w:w="4617" w:type="dxa"/>
            <w:vMerge w:val="restart"/>
            <w:tcBorders>
              <w:top w:val="single" w:sz="4" w:space="0" w:color="auto"/>
              <w:left w:val="single" w:sz="4" w:space="0" w:color="auto"/>
              <w:right w:val="single" w:sz="4" w:space="0" w:color="auto"/>
            </w:tcBorders>
            <w:vAlign w:val="center"/>
            <w:hideMark/>
          </w:tcPr>
          <w:p w14:paraId="137B99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568" w:type="dxa"/>
            <w:tcBorders>
              <w:top w:val="single" w:sz="4" w:space="0" w:color="auto"/>
              <w:left w:val="single" w:sz="4" w:space="0" w:color="auto"/>
              <w:right w:val="single" w:sz="4" w:space="0" w:color="auto"/>
            </w:tcBorders>
            <w:vAlign w:val="center"/>
          </w:tcPr>
          <w:p w14:paraId="07B6C639"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4410" w:type="dxa"/>
            <w:tcBorders>
              <w:top w:val="single" w:sz="4" w:space="0" w:color="auto"/>
              <w:left w:val="single" w:sz="4" w:space="0" w:color="auto"/>
              <w:right w:val="single" w:sz="4" w:space="0" w:color="auto"/>
            </w:tcBorders>
            <w:noWrap/>
            <w:vAlign w:val="center"/>
          </w:tcPr>
          <w:p w14:paraId="09DF38D9"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right w:val="single" w:sz="4" w:space="0" w:color="auto"/>
            </w:tcBorders>
            <w:noWrap/>
            <w:vAlign w:val="center"/>
          </w:tcPr>
          <w:p w14:paraId="5394A2E4"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B33B1C3" w14:textId="77777777" w:rsidTr="008B1F52">
        <w:trPr>
          <w:trHeight w:val="1802"/>
        </w:trPr>
        <w:tc>
          <w:tcPr>
            <w:tcW w:w="4617" w:type="dxa"/>
            <w:vMerge/>
            <w:tcBorders>
              <w:left w:val="single" w:sz="4" w:space="0" w:color="auto"/>
              <w:right w:val="single" w:sz="4" w:space="0" w:color="auto"/>
            </w:tcBorders>
            <w:vAlign w:val="center"/>
            <w:hideMark/>
          </w:tcPr>
          <w:p w14:paraId="27DE8BB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1FA262F1"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4410" w:type="dxa"/>
            <w:tcBorders>
              <w:top w:val="single" w:sz="4" w:space="0" w:color="auto"/>
              <w:left w:val="single" w:sz="4" w:space="0" w:color="auto"/>
              <w:bottom w:val="single" w:sz="4" w:space="0" w:color="auto"/>
              <w:right w:val="single" w:sz="4" w:space="0" w:color="auto"/>
            </w:tcBorders>
            <w:noWrap/>
            <w:vAlign w:val="center"/>
          </w:tcPr>
          <w:p w14:paraId="33BA7644"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bottom w:val="single" w:sz="4" w:space="0" w:color="auto"/>
              <w:right w:val="single" w:sz="4" w:space="0" w:color="auto"/>
            </w:tcBorders>
            <w:noWrap/>
            <w:vAlign w:val="center"/>
          </w:tcPr>
          <w:p w14:paraId="1357E9D2"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5BF964F" w14:textId="77777777" w:rsidTr="008B1F52">
        <w:trPr>
          <w:trHeight w:val="1011"/>
        </w:trPr>
        <w:tc>
          <w:tcPr>
            <w:tcW w:w="4617" w:type="dxa"/>
            <w:vMerge/>
            <w:tcBorders>
              <w:left w:val="single" w:sz="4" w:space="0" w:color="auto"/>
              <w:right w:val="single" w:sz="4" w:space="0" w:color="auto"/>
            </w:tcBorders>
            <w:vAlign w:val="center"/>
            <w:hideMark/>
          </w:tcPr>
          <w:p w14:paraId="19376287"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7CCBA2F7"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4410" w:type="dxa"/>
            <w:tcBorders>
              <w:top w:val="single" w:sz="4" w:space="0" w:color="auto"/>
              <w:left w:val="single" w:sz="4" w:space="0" w:color="auto"/>
              <w:bottom w:val="single" w:sz="4" w:space="0" w:color="auto"/>
              <w:right w:val="single" w:sz="4" w:space="0" w:color="auto"/>
            </w:tcBorders>
            <w:noWrap/>
            <w:vAlign w:val="center"/>
          </w:tcPr>
          <w:p w14:paraId="2B37DA56"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bottom w:val="single" w:sz="4" w:space="0" w:color="auto"/>
              <w:right w:val="single" w:sz="4" w:space="0" w:color="auto"/>
            </w:tcBorders>
            <w:noWrap/>
            <w:vAlign w:val="center"/>
            <w:hideMark/>
          </w:tcPr>
          <w:p w14:paraId="18BFF1C8"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CC80FCE" w14:textId="77777777" w:rsidTr="008B1F52">
        <w:trPr>
          <w:trHeight w:val="1188"/>
        </w:trPr>
        <w:tc>
          <w:tcPr>
            <w:tcW w:w="4617" w:type="dxa"/>
            <w:vMerge/>
            <w:tcBorders>
              <w:left w:val="single" w:sz="4" w:space="0" w:color="auto"/>
              <w:right w:val="single" w:sz="4" w:space="0" w:color="auto"/>
            </w:tcBorders>
            <w:vAlign w:val="center"/>
            <w:hideMark/>
          </w:tcPr>
          <w:p w14:paraId="61F63B2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3E472014"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9A676DB" w14:textId="77777777" w:rsidR="0073220B" w:rsidRPr="0073220B" w:rsidRDefault="0073220B" w:rsidP="004500C7">
            <w:pPr>
              <w:spacing w:after="0" w:line="240" w:lineRule="auto"/>
              <w:rPr>
                <w:rFonts w:ascii="Palatino Linotype" w:hAnsi="Palatino Linotype" w:cs="Calibri"/>
                <w:sz w:val="24"/>
                <w:szCs w:val="24"/>
              </w:rPr>
            </w:pPr>
          </w:p>
        </w:tc>
        <w:tc>
          <w:tcPr>
            <w:tcW w:w="4410" w:type="dxa"/>
            <w:tcBorders>
              <w:top w:val="single" w:sz="4" w:space="0" w:color="auto"/>
              <w:left w:val="single" w:sz="4" w:space="0" w:color="auto"/>
              <w:bottom w:val="single" w:sz="4" w:space="0" w:color="auto"/>
              <w:right w:val="single" w:sz="4" w:space="0" w:color="auto"/>
            </w:tcBorders>
            <w:noWrap/>
            <w:vAlign w:val="center"/>
          </w:tcPr>
          <w:p w14:paraId="122A965D"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bottom w:val="single" w:sz="4" w:space="0" w:color="auto"/>
              <w:right w:val="single" w:sz="4" w:space="0" w:color="auto"/>
            </w:tcBorders>
            <w:noWrap/>
            <w:vAlign w:val="center"/>
          </w:tcPr>
          <w:p w14:paraId="06D7295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564A57E3" w14:textId="77777777" w:rsidTr="008B1F52">
        <w:trPr>
          <w:trHeight w:val="636"/>
        </w:trPr>
        <w:tc>
          <w:tcPr>
            <w:tcW w:w="4617" w:type="dxa"/>
            <w:vMerge/>
            <w:tcBorders>
              <w:left w:val="single" w:sz="4" w:space="0" w:color="auto"/>
              <w:right w:val="single" w:sz="4" w:space="0" w:color="auto"/>
            </w:tcBorders>
            <w:vAlign w:val="center"/>
            <w:hideMark/>
          </w:tcPr>
          <w:p w14:paraId="22134740"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58A12E0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4410" w:type="dxa"/>
            <w:tcBorders>
              <w:top w:val="single" w:sz="4" w:space="0" w:color="auto"/>
              <w:left w:val="single" w:sz="4" w:space="0" w:color="auto"/>
              <w:bottom w:val="single" w:sz="4" w:space="0" w:color="auto"/>
              <w:right w:val="single" w:sz="4" w:space="0" w:color="auto"/>
            </w:tcBorders>
            <w:noWrap/>
            <w:vAlign w:val="center"/>
          </w:tcPr>
          <w:p w14:paraId="3A6EA857"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bottom w:val="single" w:sz="4" w:space="0" w:color="auto"/>
              <w:right w:val="single" w:sz="4" w:space="0" w:color="auto"/>
            </w:tcBorders>
            <w:noWrap/>
            <w:vAlign w:val="center"/>
            <w:hideMark/>
          </w:tcPr>
          <w:p w14:paraId="423CF27D"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7B3A7B43" w14:textId="77777777" w:rsidTr="008B1F52">
        <w:trPr>
          <w:trHeight w:val="636"/>
        </w:trPr>
        <w:tc>
          <w:tcPr>
            <w:tcW w:w="4617" w:type="dxa"/>
            <w:vMerge/>
            <w:tcBorders>
              <w:left w:val="single" w:sz="4" w:space="0" w:color="auto"/>
              <w:bottom w:val="single" w:sz="4" w:space="0" w:color="auto"/>
              <w:right w:val="single" w:sz="4" w:space="0" w:color="auto"/>
            </w:tcBorders>
            <w:vAlign w:val="center"/>
          </w:tcPr>
          <w:p w14:paraId="7D1A797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7BB236B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4410" w:type="dxa"/>
            <w:tcBorders>
              <w:top w:val="single" w:sz="4" w:space="0" w:color="auto"/>
              <w:left w:val="single" w:sz="4" w:space="0" w:color="auto"/>
              <w:bottom w:val="single" w:sz="4" w:space="0" w:color="auto"/>
              <w:right w:val="single" w:sz="4" w:space="0" w:color="auto"/>
            </w:tcBorders>
            <w:noWrap/>
            <w:vAlign w:val="center"/>
          </w:tcPr>
          <w:p w14:paraId="7EEB34E5"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bottom w:val="single" w:sz="4" w:space="0" w:color="auto"/>
              <w:right w:val="single" w:sz="4" w:space="0" w:color="auto"/>
            </w:tcBorders>
            <w:noWrap/>
            <w:vAlign w:val="center"/>
          </w:tcPr>
          <w:p w14:paraId="20592A9B"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4CDACBEE" w14:textId="77777777" w:rsidTr="008B1F52">
        <w:trPr>
          <w:trHeight w:val="1239"/>
        </w:trPr>
        <w:tc>
          <w:tcPr>
            <w:tcW w:w="4617" w:type="dxa"/>
            <w:vMerge w:val="restart"/>
            <w:tcBorders>
              <w:top w:val="single" w:sz="4" w:space="0" w:color="auto"/>
              <w:left w:val="single" w:sz="4" w:space="0" w:color="auto"/>
              <w:right w:val="single" w:sz="4" w:space="0" w:color="auto"/>
            </w:tcBorders>
            <w:vAlign w:val="center"/>
            <w:hideMark/>
          </w:tcPr>
          <w:p w14:paraId="0D97B43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568" w:type="dxa"/>
            <w:tcBorders>
              <w:top w:val="single" w:sz="4" w:space="0" w:color="auto"/>
              <w:left w:val="single" w:sz="4" w:space="0" w:color="auto"/>
              <w:bottom w:val="single" w:sz="4" w:space="0" w:color="auto"/>
              <w:right w:val="single" w:sz="4" w:space="0" w:color="auto"/>
            </w:tcBorders>
            <w:vAlign w:val="center"/>
            <w:hideMark/>
          </w:tcPr>
          <w:p w14:paraId="0FE9C45A"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4410" w:type="dxa"/>
            <w:tcBorders>
              <w:top w:val="single" w:sz="4" w:space="0" w:color="auto"/>
              <w:left w:val="single" w:sz="4" w:space="0" w:color="auto"/>
              <w:bottom w:val="single" w:sz="4" w:space="0" w:color="auto"/>
              <w:right w:val="single" w:sz="4" w:space="0" w:color="auto"/>
            </w:tcBorders>
            <w:noWrap/>
            <w:vAlign w:val="center"/>
          </w:tcPr>
          <w:p w14:paraId="161E7BC7"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bottom w:val="single" w:sz="4" w:space="0" w:color="auto"/>
              <w:right w:val="single" w:sz="4" w:space="0" w:color="auto"/>
            </w:tcBorders>
            <w:noWrap/>
            <w:vAlign w:val="center"/>
          </w:tcPr>
          <w:p w14:paraId="2A7F34EC"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3B94D0D0" w14:textId="77777777" w:rsidTr="008B1F52">
        <w:trPr>
          <w:trHeight w:val="1353"/>
        </w:trPr>
        <w:tc>
          <w:tcPr>
            <w:tcW w:w="4617" w:type="dxa"/>
            <w:vMerge/>
            <w:tcBorders>
              <w:left w:val="single" w:sz="4" w:space="0" w:color="auto"/>
              <w:right w:val="single" w:sz="4" w:space="0" w:color="auto"/>
            </w:tcBorders>
            <w:vAlign w:val="center"/>
            <w:hideMark/>
          </w:tcPr>
          <w:p w14:paraId="00CE3525"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hideMark/>
          </w:tcPr>
          <w:p w14:paraId="23E88948" w14:textId="1B62B09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4410" w:type="dxa"/>
            <w:tcBorders>
              <w:top w:val="single" w:sz="4" w:space="0" w:color="auto"/>
              <w:left w:val="single" w:sz="4" w:space="0" w:color="auto"/>
              <w:right w:val="single" w:sz="4" w:space="0" w:color="auto"/>
            </w:tcBorders>
            <w:noWrap/>
            <w:vAlign w:val="center"/>
          </w:tcPr>
          <w:p w14:paraId="2AE75FFA"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right w:val="single" w:sz="4" w:space="0" w:color="auto"/>
            </w:tcBorders>
            <w:noWrap/>
            <w:vAlign w:val="center"/>
            <w:hideMark/>
          </w:tcPr>
          <w:p w14:paraId="0959CBDF"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46EBEAF4" w14:textId="77777777" w:rsidTr="008B1F52">
        <w:trPr>
          <w:trHeight w:val="1352"/>
        </w:trPr>
        <w:tc>
          <w:tcPr>
            <w:tcW w:w="4617" w:type="dxa"/>
            <w:vMerge/>
            <w:tcBorders>
              <w:left w:val="single" w:sz="4" w:space="0" w:color="auto"/>
              <w:bottom w:val="single" w:sz="4" w:space="0" w:color="auto"/>
              <w:right w:val="single" w:sz="4" w:space="0" w:color="auto"/>
            </w:tcBorders>
            <w:vAlign w:val="center"/>
          </w:tcPr>
          <w:p w14:paraId="7EE9EC53" w14:textId="77777777" w:rsidR="0073220B" w:rsidRPr="0073220B" w:rsidRDefault="0073220B" w:rsidP="004500C7">
            <w:pPr>
              <w:spacing w:after="0"/>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F1C3232" w14:textId="341C3C5C"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Publication of Sexual harassment policy (on websites, at vantage points of the offices, notice boards, etc.)</w:t>
            </w:r>
          </w:p>
        </w:tc>
        <w:tc>
          <w:tcPr>
            <w:tcW w:w="4410" w:type="dxa"/>
            <w:tcBorders>
              <w:left w:val="single" w:sz="4" w:space="0" w:color="auto"/>
              <w:bottom w:val="single" w:sz="4" w:space="0" w:color="auto"/>
              <w:right w:val="single" w:sz="4" w:space="0" w:color="auto"/>
            </w:tcBorders>
            <w:noWrap/>
            <w:vAlign w:val="center"/>
          </w:tcPr>
          <w:p w14:paraId="27BEA6B8"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left w:val="single" w:sz="4" w:space="0" w:color="auto"/>
              <w:bottom w:val="single" w:sz="4" w:space="0" w:color="auto"/>
              <w:right w:val="single" w:sz="4" w:space="0" w:color="auto"/>
            </w:tcBorders>
            <w:noWrap/>
            <w:vAlign w:val="center"/>
          </w:tcPr>
          <w:p w14:paraId="580EB2BD" w14:textId="77777777" w:rsidR="0073220B" w:rsidRPr="0073220B" w:rsidRDefault="0073220B" w:rsidP="004500C7">
            <w:pPr>
              <w:spacing w:after="0" w:line="240" w:lineRule="auto"/>
              <w:rPr>
                <w:rFonts w:ascii="Palatino Linotype" w:hAnsi="Palatino Linotype" w:cs="Calibri"/>
                <w:sz w:val="24"/>
                <w:szCs w:val="24"/>
              </w:rPr>
            </w:pPr>
          </w:p>
        </w:tc>
      </w:tr>
      <w:tr w:rsidR="0073220B" w:rsidRPr="0073220B" w14:paraId="27A71779" w14:textId="77777777" w:rsidTr="008B1F52">
        <w:trPr>
          <w:trHeight w:val="946"/>
        </w:trPr>
        <w:tc>
          <w:tcPr>
            <w:tcW w:w="4617" w:type="dxa"/>
            <w:vMerge w:val="restart"/>
            <w:tcBorders>
              <w:top w:val="single" w:sz="4" w:space="0" w:color="auto"/>
              <w:left w:val="single" w:sz="4" w:space="0" w:color="auto"/>
              <w:right w:val="single" w:sz="4" w:space="0" w:color="auto"/>
            </w:tcBorders>
            <w:vAlign w:val="center"/>
            <w:hideMark/>
          </w:tcPr>
          <w:p w14:paraId="571B9C4B"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568" w:type="dxa"/>
            <w:tcBorders>
              <w:top w:val="single" w:sz="4" w:space="0" w:color="auto"/>
              <w:left w:val="single" w:sz="4" w:space="0" w:color="auto"/>
              <w:bottom w:val="single" w:sz="4" w:space="0" w:color="auto"/>
              <w:right w:val="single" w:sz="4" w:space="0" w:color="auto"/>
            </w:tcBorders>
            <w:vAlign w:val="center"/>
            <w:hideMark/>
          </w:tcPr>
          <w:p w14:paraId="3DC17144" w14:textId="41541EF0"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4410" w:type="dxa"/>
            <w:tcBorders>
              <w:top w:val="single" w:sz="4" w:space="0" w:color="auto"/>
              <w:left w:val="single" w:sz="4" w:space="0" w:color="auto"/>
              <w:right w:val="single" w:sz="4" w:space="0" w:color="auto"/>
            </w:tcBorders>
            <w:noWrap/>
            <w:vAlign w:val="center"/>
          </w:tcPr>
          <w:p w14:paraId="41231EBC"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top w:val="single" w:sz="4" w:space="0" w:color="auto"/>
              <w:left w:val="single" w:sz="4" w:space="0" w:color="auto"/>
              <w:right w:val="single" w:sz="4" w:space="0" w:color="auto"/>
            </w:tcBorders>
            <w:noWrap/>
            <w:vAlign w:val="center"/>
            <w:hideMark/>
          </w:tcPr>
          <w:p w14:paraId="7B5EF4C0" w14:textId="77777777"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73220B" w:rsidRPr="0073220B" w14:paraId="6BF97E4A" w14:textId="77777777" w:rsidTr="008B1F52">
        <w:trPr>
          <w:trHeight w:val="945"/>
        </w:trPr>
        <w:tc>
          <w:tcPr>
            <w:tcW w:w="4617" w:type="dxa"/>
            <w:vMerge/>
            <w:tcBorders>
              <w:left w:val="single" w:sz="4" w:space="0" w:color="auto"/>
              <w:bottom w:val="single" w:sz="4" w:space="0" w:color="auto"/>
              <w:right w:val="single" w:sz="4" w:space="0" w:color="auto"/>
            </w:tcBorders>
            <w:vAlign w:val="center"/>
          </w:tcPr>
          <w:p w14:paraId="4A20C42D" w14:textId="77777777" w:rsidR="0073220B" w:rsidRPr="0073220B" w:rsidRDefault="0073220B" w:rsidP="004500C7">
            <w:pPr>
              <w:spacing w:after="0" w:line="240" w:lineRule="auto"/>
              <w:rPr>
                <w:rFonts w:ascii="Palatino Linotype" w:hAnsi="Palatino Linotype" w:cs="Calibri"/>
                <w:sz w:val="24"/>
                <w:szCs w:val="24"/>
              </w:rPr>
            </w:pPr>
          </w:p>
        </w:tc>
        <w:tc>
          <w:tcPr>
            <w:tcW w:w="3568" w:type="dxa"/>
            <w:tcBorders>
              <w:top w:val="single" w:sz="4" w:space="0" w:color="auto"/>
              <w:left w:val="single" w:sz="4" w:space="0" w:color="auto"/>
              <w:bottom w:val="single" w:sz="4" w:space="0" w:color="auto"/>
              <w:right w:val="single" w:sz="4" w:space="0" w:color="auto"/>
            </w:tcBorders>
            <w:vAlign w:val="center"/>
          </w:tcPr>
          <w:p w14:paraId="6612CE48" w14:textId="5333AD6F" w:rsidR="0073220B" w:rsidRPr="0073220B" w:rsidRDefault="0073220B" w:rsidP="004500C7">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4410" w:type="dxa"/>
            <w:tcBorders>
              <w:left w:val="single" w:sz="4" w:space="0" w:color="auto"/>
              <w:bottom w:val="single" w:sz="4" w:space="0" w:color="auto"/>
              <w:right w:val="single" w:sz="4" w:space="0" w:color="auto"/>
            </w:tcBorders>
            <w:noWrap/>
            <w:vAlign w:val="center"/>
          </w:tcPr>
          <w:p w14:paraId="7A809B7C" w14:textId="77777777" w:rsidR="0073220B" w:rsidRPr="0073220B" w:rsidRDefault="0073220B" w:rsidP="004500C7">
            <w:pPr>
              <w:spacing w:after="0" w:line="240" w:lineRule="auto"/>
              <w:rPr>
                <w:rFonts w:ascii="Palatino Linotype" w:hAnsi="Palatino Linotype" w:cs="Calibri"/>
                <w:sz w:val="24"/>
                <w:szCs w:val="24"/>
              </w:rPr>
            </w:pPr>
          </w:p>
        </w:tc>
        <w:tc>
          <w:tcPr>
            <w:tcW w:w="1922" w:type="dxa"/>
            <w:tcBorders>
              <w:left w:val="single" w:sz="4" w:space="0" w:color="auto"/>
              <w:bottom w:val="single" w:sz="4" w:space="0" w:color="auto"/>
              <w:right w:val="single" w:sz="4" w:space="0" w:color="auto"/>
            </w:tcBorders>
            <w:noWrap/>
            <w:vAlign w:val="center"/>
          </w:tcPr>
          <w:p w14:paraId="32D9E380" w14:textId="77777777" w:rsidR="0073220B" w:rsidRPr="0073220B" w:rsidRDefault="0073220B" w:rsidP="004500C7">
            <w:pPr>
              <w:spacing w:after="0" w:line="240" w:lineRule="auto"/>
              <w:rPr>
                <w:rFonts w:ascii="Palatino Linotype" w:hAnsi="Palatino Linotype" w:cs="Calibri"/>
                <w:sz w:val="24"/>
                <w:szCs w:val="24"/>
              </w:rPr>
            </w:pPr>
          </w:p>
        </w:tc>
      </w:tr>
    </w:tbl>
    <w:p w14:paraId="7390A33D" w14:textId="59A525BC" w:rsidR="008D4561" w:rsidRDefault="004500C7" w:rsidP="008B1F52">
      <w:pPr>
        <w:jc w:val="center"/>
        <w:rPr>
          <w:rFonts w:ascii="Palatino Linotype" w:eastAsia="Calibri" w:hAnsi="Palatino Linotype" w:cs="Arial"/>
          <w:b/>
          <w:sz w:val="28"/>
          <w:szCs w:val="28"/>
        </w:rPr>
      </w:pPr>
      <w:r>
        <w:rPr>
          <w:rFonts w:ascii="Palatino Linotype" w:eastAsia="Calibri" w:hAnsi="Palatino Linotype" w:cs="Arial"/>
          <w:b/>
          <w:sz w:val="28"/>
          <w:szCs w:val="28"/>
        </w:rPr>
        <w:lastRenderedPageBreak/>
        <w:br w:type="textWrapping" w:clear="all"/>
      </w:r>
      <w:r w:rsidR="00E27F83" w:rsidRPr="004A0496">
        <w:rPr>
          <w:rFonts w:ascii="Palatino Linotype" w:eastAsia="Calibri" w:hAnsi="Palatino Linotype" w:cs="Arial"/>
          <w:b/>
          <w:sz w:val="28"/>
          <w:szCs w:val="28"/>
        </w:rPr>
        <w:t>STRATEGIC OBJECTIVE 1</w:t>
      </w:r>
    </w:p>
    <w:p w14:paraId="3BE32EAD" w14:textId="42CD136E" w:rsidR="00E27F83" w:rsidRDefault="00E27F83" w:rsidP="008D4561">
      <w:pPr>
        <w:ind w:left="-36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BUILD PUBLIC CAPACITY TO CONDEMN AND FIGHT CORRUPTION AND TO MAKE CORRUPTION A HIGH- RISK LOW- GAIN ACTIVITY</w:t>
      </w:r>
    </w:p>
    <w:p w14:paraId="506F4784" w14:textId="77777777" w:rsidR="008D4561" w:rsidRPr="004A0496" w:rsidRDefault="008D4561" w:rsidP="008D4561">
      <w:pPr>
        <w:ind w:left="-360"/>
        <w:jc w:val="center"/>
        <w:rPr>
          <w:rFonts w:ascii="Palatino Linotype" w:eastAsia="Calibri" w:hAnsi="Palatino Linotype" w:cs="Arial"/>
          <w:b/>
          <w:sz w:val="28"/>
          <w:szCs w:val="28"/>
        </w:rPr>
      </w:pPr>
    </w:p>
    <w:tbl>
      <w:tblPr>
        <w:tblStyle w:val="TableGrid1"/>
        <w:tblpPr w:leftFromText="180" w:rightFromText="180" w:vertAnchor="text" w:tblpX="-275" w:tblpY="1"/>
        <w:tblOverlap w:val="never"/>
        <w:tblW w:w="14400" w:type="dxa"/>
        <w:tblLook w:val="04A0" w:firstRow="1" w:lastRow="0" w:firstColumn="1" w:lastColumn="0" w:noHBand="0" w:noVBand="1"/>
      </w:tblPr>
      <w:tblGrid>
        <w:gridCol w:w="3415"/>
        <w:gridCol w:w="3600"/>
        <w:gridCol w:w="2880"/>
        <w:gridCol w:w="4505"/>
      </w:tblGrid>
      <w:tr w:rsidR="005C29B1" w:rsidRPr="005C29B1" w14:paraId="3819BAF1" w14:textId="77777777" w:rsidTr="001A5237">
        <w:trPr>
          <w:trHeight w:val="509"/>
          <w:tblHeader/>
        </w:trPr>
        <w:tc>
          <w:tcPr>
            <w:tcW w:w="341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CCAB0EB" w14:textId="77777777" w:rsidR="005C29B1" w:rsidRPr="005C29B1" w:rsidRDefault="005C29B1" w:rsidP="005C29B1">
            <w:pPr>
              <w:rPr>
                <w:rFonts w:ascii="Palatino Linotype" w:eastAsia="Times New Roman" w:hAnsi="Palatino Linotype" w:cs="Calibri"/>
                <w:b/>
                <w:bCs/>
                <w:color w:val="FFFFFF" w:themeColor="background1"/>
                <w:sz w:val="24"/>
                <w:szCs w:val="24"/>
              </w:rPr>
            </w:pPr>
            <w:bookmarkStart w:id="1" w:name="_Hlk127948196"/>
            <w:r w:rsidRPr="005C29B1">
              <w:rPr>
                <w:rFonts w:ascii="Palatino Linotype" w:hAnsi="Palatino Linotype" w:cs="Calibri"/>
                <w:b/>
                <w:color w:val="FFFFFF" w:themeColor="background1"/>
                <w:sz w:val="24"/>
                <w:szCs w:val="24"/>
              </w:rPr>
              <w:t xml:space="preserve">NACAP Ref/ </w:t>
            </w:r>
            <w:r w:rsidRPr="005C29B1">
              <w:rPr>
                <w:rFonts w:ascii="Palatino Linotype" w:eastAsia="Times New Roman" w:hAnsi="Palatino Linotype" w:cs="Calibri"/>
                <w:b/>
                <w:bCs/>
                <w:color w:val="FFFFFF" w:themeColor="background1"/>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6F227CD" w14:textId="77777777" w:rsidR="005C29B1" w:rsidRPr="005C29B1" w:rsidRDefault="005C29B1" w:rsidP="005C29B1">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Indicator</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1AB69BD" w14:textId="77777777" w:rsidR="005C29B1" w:rsidRPr="005C29B1" w:rsidRDefault="005C29B1" w:rsidP="005C29B1">
            <w:pPr>
              <w:rPr>
                <w:rFonts w:ascii="Palatino Linotype" w:hAnsi="Palatino Linotype" w:cs="Calibri"/>
                <w:b/>
                <w:color w:val="FFFFFF" w:themeColor="background1"/>
                <w:sz w:val="24"/>
                <w:szCs w:val="24"/>
              </w:rPr>
            </w:pPr>
            <w:r w:rsidRPr="005C29B1">
              <w:rPr>
                <w:rFonts w:ascii="Palatino Linotype" w:hAnsi="Palatino Linotype" w:cs="Calibri"/>
                <w:b/>
                <w:color w:val="FFFFFF" w:themeColor="background1"/>
                <w:sz w:val="24"/>
                <w:szCs w:val="24"/>
              </w:rPr>
              <w:t xml:space="preserve">Results </w:t>
            </w:r>
          </w:p>
          <w:p w14:paraId="02EDA3D7" w14:textId="68043DDE" w:rsidR="005C29B1" w:rsidRPr="005C29B1" w:rsidRDefault="005C29B1" w:rsidP="005C29B1">
            <w:pPr>
              <w:rPr>
                <w:rFonts w:ascii="Palatino Linotype" w:eastAsia="Times New Roman" w:hAnsi="Palatino Linotype" w:cs="Calibri"/>
                <w:b/>
                <w:bCs/>
                <w:color w:val="FFFFFF" w:themeColor="background1"/>
                <w:sz w:val="24"/>
                <w:szCs w:val="24"/>
              </w:rPr>
            </w:pPr>
            <w:r w:rsidRPr="005C29B1">
              <w:rPr>
                <w:rFonts w:ascii="Palatino Linotype" w:hAnsi="Palatino Linotype" w:cs="Calibri"/>
                <w:b/>
                <w:color w:val="FFFFFF" w:themeColor="background1"/>
                <w:sz w:val="24"/>
                <w:szCs w:val="24"/>
              </w:rPr>
              <w:t>(Status of Implementation)</w:t>
            </w:r>
          </w:p>
        </w:tc>
        <w:tc>
          <w:tcPr>
            <w:tcW w:w="4505"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1B323B4" w14:textId="4DCC34CF" w:rsidR="005C29B1" w:rsidRPr="005C29B1" w:rsidRDefault="005C29B1" w:rsidP="005C29B1">
            <w:pPr>
              <w:rPr>
                <w:rFonts w:ascii="Palatino Linotype" w:eastAsia="Times New Roman" w:hAnsi="Palatino Linotype" w:cs="Calibri"/>
                <w:b/>
                <w:bCs/>
                <w:color w:val="FFFFFF" w:themeColor="background1"/>
                <w:sz w:val="24"/>
                <w:szCs w:val="24"/>
              </w:rPr>
            </w:pPr>
            <w:r w:rsidRPr="005C29B1">
              <w:rPr>
                <w:rFonts w:ascii="Palatino Linotype" w:eastAsia="Times New Roman" w:hAnsi="Palatino Linotype" w:cs="Calibri"/>
                <w:b/>
                <w:bCs/>
                <w:color w:val="FFFFFF" w:themeColor="background1"/>
                <w:sz w:val="24"/>
                <w:szCs w:val="24"/>
              </w:rPr>
              <w:t>Data Source (Means of Verification)</w:t>
            </w:r>
          </w:p>
        </w:tc>
      </w:tr>
      <w:tr w:rsidR="005C29B1" w:rsidRPr="005C29B1" w14:paraId="31BA27D6" w14:textId="77777777" w:rsidTr="001A5237">
        <w:trPr>
          <w:trHeight w:val="509"/>
          <w:tblHeader/>
        </w:trPr>
        <w:tc>
          <w:tcPr>
            <w:tcW w:w="3415" w:type="dxa"/>
            <w:vMerge/>
            <w:tcBorders>
              <w:top w:val="single" w:sz="4" w:space="0" w:color="auto"/>
              <w:left w:val="single" w:sz="4" w:space="0" w:color="auto"/>
              <w:bottom w:val="single" w:sz="4" w:space="0" w:color="auto"/>
              <w:right w:val="single" w:sz="4" w:space="0" w:color="auto"/>
            </w:tcBorders>
            <w:shd w:val="clear" w:color="auto" w:fill="7030A0"/>
            <w:hideMark/>
          </w:tcPr>
          <w:p w14:paraId="4E257F93" w14:textId="77777777" w:rsidR="005C29B1" w:rsidRPr="005C29B1" w:rsidRDefault="005C29B1" w:rsidP="005C29B1">
            <w:pPr>
              <w:rPr>
                <w:rFonts w:ascii="Palatino Linotype" w:eastAsia="Times New Roman" w:hAnsi="Palatino Linotype" w:cs="Calibri"/>
                <w:b/>
                <w:bCs/>
                <w:color w:val="000000"/>
                <w:sz w:val="24"/>
                <w:szCs w:val="24"/>
              </w:rPr>
            </w:pPr>
          </w:p>
        </w:tc>
        <w:tc>
          <w:tcPr>
            <w:tcW w:w="3600" w:type="dxa"/>
            <w:vMerge/>
            <w:tcBorders>
              <w:top w:val="single" w:sz="4" w:space="0" w:color="auto"/>
              <w:left w:val="single" w:sz="4" w:space="0" w:color="auto"/>
              <w:bottom w:val="single" w:sz="4" w:space="0" w:color="auto"/>
              <w:right w:val="single" w:sz="4" w:space="0" w:color="auto"/>
            </w:tcBorders>
            <w:shd w:val="clear" w:color="auto" w:fill="7030A0"/>
            <w:hideMark/>
          </w:tcPr>
          <w:p w14:paraId="0F9C03F2" w14:textId="77777777" w:rsidR="005C29B1" w:rsidRPr="005C29B1" w:rsidRDefault="005C29B1" w:rsidP="005C29B1">
            <w:pPr>
              <w:rPr>
                <w:rFonts w:ascii="Palatino Linotype" w:eastAsia="Times New Roman" w:hAnsi="Palatino Linotype" w:cs="Calibri"/>
                <w:b/>
                <w:bCs/>
                <w:color w:val="000000"/>
                <w:sz w:val="24"/>
                <w:szCs w:val="24"/>
              </w:rPr>
            </w:pPr>
          </w:p>
        </w:tc>
        <w:tc>
          <w:tcPr>
            <w:tcW w:w="2880" w:type="dxa"/>
            <w:vMerge/>
            <w:tcBorders>
              <w:top w:val="single" w:sz="4" w:space="0" w:color="auto"/>
              <w:left w:val="single" w:sz="4" w:space="0" w:color="auto"/>
              <w:bottom w:val="single" w:sz="4" w:space="0" w:color="auto"/>
              <w:right w:val="single" w:sz="4" w:space="0" w:color="auto"/>
            </w:tcBorders>
            <w:shd w:val="clear" w:color="auto" w:fill="7030A0"/>
            <w:hideMark/>
          </w:tcPr>
          <w:p w14:paraId="6F5010B6" w14:textId="77777777" w:rsidR="005C29B1" w:rsidRPr="005C29B1" w:rsidRDefault="005C29B1" w:rsidP="005C29B1">
            <w:pPr>
              <w:rPr>
                <w:rFonts w:ascii="Palatino Linotype" w:eastAsia="Times New Roman" w:hAnsi="Palatino Linotype" w:cs="Calibri"/>
                <w:b/>
                <w:bCs/>
                <w:color w:val="000000"/>
                <w:sz w:val="24"/>
                <w:szCs w:val="24"/>
              </w:rPr>
            </w:pPr>
          </w:p>
        </w:tc>
        <w:tc>
          <w:tcPr>
            <w:tcW w:w="4505" w:type="dxa"/>
            <w:vMerge/>
            <w:tcBorders>
              <w:top w:val="single" w:sz="4" w:space="0" w:color="auto"/>
              <w:left w:val="single" w:sz="4" w:space="0" w:color="auto"/>
              <w:bottom w:val="single" w:sz="4" w:space="0" w:color="auto"/>
              <w:right w:val="single" w:sz="4" w:space="0" w:color="auto"/>
            </w:tcBorders>
            <w:shd w:val="clear" w:color="auto" w:fill="7030A0"/>
            <w:hideMark/>
          </w:tcPr>
          <w:p w14:paraId="6D9DFFFD" w14:textId="77777777" w:rsidR="005C29B1" w:rsidRPr="005C29B1" w:rsidRDefault="005C29B1" w:rsidP="005C29B1">
            <w:pPr>
              <w:rPr>
                <w:rFonts w:ascii="Palatino Linotype" w:eastAsia="Times New Roman" w:hAnsi="Palatino Linotype" w:cs="Calibri"/>
                <w:b/>
                <w:bCs/>
                <w:color w:val="000000"/>
                <w:sz w:val="24"/>
                <w:szCs w:val="24"/>
              </w:rPr>
            </w:pPr>
          </w:p>
        </w:tc>
      </w:tr>
      <w:tr w:rsidR="008D6339" w:rsidRPr="005C29B1" w14:paraId="52F974CC" w14:textId="77777777" w:rsidTr="001A5237">
        <w:trPr>
          <w:trHeight w:val="814"/>
        </w:trPr>
        <w:tc>
          <w:tcPr>
            <w:tcW w:w="3415" w:type="dxa"/>
            <w:vMerge w:val="restart"/>
            <w:tcBorders>
              <w:top w:val="single" w:sz="4" w:space="0" w:color="auto"/>
              <w:left w:val="single" w:sz="4" w:space="0" w:color="auto"/>
              <w:right w:val="single" w:sz="4" w:space="0" w:color="auto"/>
            </w:tcBorders>
          </w:tcPr>
          <w:p w14:paraId="43929337" w14:textId="245ECFC4" w:rsidR="008D6339" w:rsidRPr="005C29B1" w:rsidRDefault="008D6339" w:rsidP="005C29B1">
            <w:pPr>
              <w:rPr>
                <w:rFonts w:ascii="Palatino Linotype" w:eastAsia="Times New Roman" w:hAnsi="Palatino Linotype" w:cs="Calibri"/>
                <w:b/>
                <w:sz w:val="24"/>
                <w:szCs w:val="24"/>
              </w:rPr>
            </w:pPr>
            <w:r w:rsidRPr="005C29B1">
              <w:rPr>
                <w:rFonts w:ascii="Palatino Linotype" w:eastAsia="Times New Roman" w:hAnsi="Palatino Linotype" w:cs="Calibri"/>
                <w:b/>
                <w:sz w:val="24"/>
                <w:szCs w:val="24"/>
              </w:rPr>
              <w:t>3.</w:t>
            </w:r>
            <w:r w:rsidRPr="005C29B1">
              <w:rPr>
                <w:rFonts w:ascii="Palatino Linotype" w:eastAsia="Times New Roman" w:hAnsi="Palatino Linotype" w:cs="Calibri"/>
                <w:bCs/>
                <w:sz w:val="24"/>
                <w:szCs w:val="24"/>
              </w:rPr>
              <w:t xml:space="preserve">  Create </w:t>
            </w:r>
            <w:r w:rsidR="00DA394B" w:rsidRPr="005C29B1">
              <w:rPr>
                <w:rFonts w:ascii="Palatino Linotype" w:eastAsia="Times New Roman" w:hAnsi="Palatino Linotype" w:cs="Calibri"/>
                <w:bCs/>
                <w:sz w:val="24"/>
                <w:szCs w:val="24"/>
              </w:rPr>
              <w:t xml:space="preserve">Public Fora/Community Outreach/Clinics </w:t>
            </w:r>
            <w:r w:rsidR="00DA394B">
              <w:rPr>
                <w:rFonts w:ascii="Palatino Linotype" w:eastAsia="Times New Roman" w:hAnsi="Palatino Linotype" w:cs="Calibri"/>
                <w:bCs/>
                <w:sz w:val="24"/>
                <w:szCs w:val="24"/>
              </w:rPr>
              <w:t>a</w:t>
            </w:r>
            <w:r w:rsidR="00DA394B" w:rsidRPr="005C29B1">
              <w:rPr>
                <w:rFonts w:ascii="Palatino Linotype" w:eastAsia="Times New Roman" w:hAnsi="Palatino Linotype" w:cs="Calibri"/>
                <w:bCs/>
                <w:sz w:val="24"/>
                <w:szCs w:val="24"/>
              </w:rPr>
              <w:t xml:space="preserve">t </w:t>
            </w:r>
            <w:r w:rsidRPr="005C29B1">
              <w:rPr>
                <w:rFonts w:ascii="Palatino Linotype" w:eastAsia="Times New Roman" w:hAnsi="Palatino Linotype" w:cs="Calibri"/>
                <w:bCs/>
                <w:sz w:val="24"/>
                <w:szCs w:val="24"/>
              </w:rPr>
              <w:t>District Level</w:t>
            </w:r>
          </w:p>
          <w:p w14:paraId="69266D22" w14:textId="77777777" w:rsidR="008D6339" w:rsidRPr="005C29B1" w:rsidRDefault="008D6339" w:rsidP="005C29B1">
            <w:pPr>
              <w:rPr>
                <w:rFonts w:ascii="Palatino Linotype" w:eastAsia="Times New Roman" w:hAnsi="Palatino Linotype" w:cs="Calibri"/>
                <w:b/>
                <w:color w:val="FF0000"/>
                <w:sz w:val="24"/>
                <w:szCs w:val="24"/>
              </w:rPr>
            </w:pPr>
          </w:p>
          <w:p w14:paraId="0235AE7C" w14:textId="77777777" w:rsidR="008D6339" w:rsidRPr="005C29B1" w:rsidRDefault="008D6339" w:rsidP="005C29B1">
            <w:pPr>
              <w:rPr>
                <w:rFonts w:ascii="Palatino Linotype" w:eastAsia="Times New Roman" w:hAnsi="Palatino Linotype" w:cs="Calibri"/>
                <w:bCs/>
                <w:color w:val="FF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4CC1E210" w14:textId="63F654D6" w:rsidR="008D6339" w:rsidRPr="005C29B1" w:rsidRDefault="008D6339" w:rsidP="005C29B1">
            <w:pPr>
              <w:rPr>
                <w:rFonts w:ascii="Palatino Linotype" w:hAnsi="Palatino Linotype" w:cs="Calibri"/>
                <w:sz w:val="24"/>
                <w:szCs w:val="24"/>
              </w:rPr>
            </w:pPr>
            <w:r w:rsidRPr="005C29B1">
              <w:rPr>
                <w:rFonts w:ascii="Palatino Linotype" w:hAnsi="Palatino Linotype" w:cs="Calibri"/>
                <w:sz w:val="24"/>
                <w:szCs w:val="24"/>
              </w:rPr>
              <w:t>Number of community outreach/clinics/public fora organised</w:t>
            </w:r>
          </w:p>
        </w:tc>
        <w:tc>
          <w:tcPr>
            <w:tcW w:w="2880" w:type="dxa"/>
            <w:tcBorders>
              <w:top w:val="single" w:sz="4" w:space="0" w:color="auto"/>
              <w:left w:val="single" w:sz="4" w:space="0" w:color="auto"/>
              <w:right w:val="single" w:sz="4" w:space="0" w:color="auto"/>
            </w:tcBorders>
          </w:tcPr>
          <w:p w14:paraId="450A5FCC" w14:textId="77777777" w:rsidR="008D6339" w:rsidRPr="005C29B1" w:rsidRDefault="008D6339" w:rsidP="005C29B1">
            <w:pPr>
              <w:rPr>
                <w:rFonts w:ascii="Palatino Linotype" w:hAnsi="Palatino Linotype" w:cs="Calibri"/>
                <w:sz w:val="24"/>
                <w:szCs w:val="24"/>
              </w:rPr>
            </w:pPr>
          </w:p>
        </w:tc>
        <w:tc>
          <w:tcPr>
            <w:tcW w:w="4505" w:type="dxa"/>
            <w:vMerge w:val="restart"/>
            <w:tcBorders>
              <w:top w:val="single" w:sz="4" w:space="0" w:color="auto"/>
              <w:left w:val="single" w:sz="4" w:space="0" w:color="auto"/>
              <w:right w:val="single" w:sz="4" w:space="0" w:color="auto"/>
            </w:tcBorders>
          </w:tcPr>
          <w:p w14:paraId="3A09E2BC" w14:textId="77777777" w:rsidR="008D6339" w:rsidRPr="005C29B1" w:rsidRDefault="008D6339" w:rsidP="005C29B1">
            <w:pPr>
              <w:rPr>
                <w:rFonts w:ascii="Palatino Linotype" w:hAnsi="Palatino Linotype" w:cs="Calibri"/>
                <w:sz w:val="24"/>
                <w:szCs w:val="24"/>
              </w:rPr>
            </w:pPr>
          </w:p>
        </w:tc>
      </w:tr>
      <w:tr w:rsidR="008D6339" w:rsidRPr="005C29B1" w14:paraId="46D6B6AE" w14:textId="77777777" w:rsidTr="001A5237">
        <w:trPr>
          <w:trHeight w:val="814"/>
        </w:trPr>
        <w:tc>
          <w:tcPr>
            <w:tcW w:w="3415" w:type="dxa"/>
            <w:vMerge/>
            <w:tcBorders>
              <w:left w:val="single" w:sz="4" w:space="0" w:color="auto"/>
              <w:bottom w:val="single" w:sz="4" w:space="0" w:color="auto"/>
              <w:right w:val="single" w:sz="4" w:space="0" w:color="auto"/>
            </w:tcBorders>
          </w:tcPr>
          <w:p w14:paraId="79DDB892" w14:textId="77777777" w:rsidR="008D6339" w:rsidRPr="005C29B1" w:rsidRDefault="008D6339" w:rsidP="005C29B1">
            <w:pPr>
              <w:rPr>
                <w:rFonts w:ascii="Palatino Linotype" w:eastAsia="Times New Roman" w:hAnsi="Palatino Linotype" w:cs="Calibri"/>
                <w:b/>
                <w:sz w:val="24"/>
                <w:szCs w:val="24"/>
              </w:rPr>
            </w:pPr>
          </w:p>
        </w:tc>
        <w:tc>
          <w:tcPr>
            <w:tcW w:w="3600" w:type="dxa"/>
            <w:tcBorders>
              <w:top w:val="single" w:sz="4" w:space="0" w:color="auto"/>
              <w:left w:val="single" w:sz="4" w:space="0" w:color="auto"/>
              <w:bottom w:val="single" w:sz="4" w:space="0" w:color="auto"/>
              <w:right w:val="single" w:sz="4" w:space="0" w:color="auto"/>
            </w:tcBorders>
          </w:tcPr>
          <w:p w14:paraId="49FEB0C6" w14:textId="7C217DE4" w:rsidR="008D6339" w:rsidRPr="005C29B1" w:rsidRDefault="008D6339" w:rsidP="005C29B1">
            <w:pPr>
              <w:rPr>
                <w:rFonts w:ascii="Palatino Linotype" w:hAnsi="Palatino Linotype" w:cs="Calibri"/>
                <w:sz w:val="24"/>
                <w:szCs w:val="24"/>
              </w:rPr>
            </w:pPr>
            <w:r w:rsidRPr="005C29B1">
              <w:rPr>
                <w:rFonts w:ascii="Palatino Linotype" w:hAnsi="Palatino Linotype" w:cs="Calibri"/>
                <w:sz w:val="24"/>
                <w:szCs w:val="24"/>
              </w:rPr>
              <w:t>Number of beneficiaries</w:t>
            </w:r>
          </w:p>
        </w:tc>
        <w:tc>
          <w:tcPr>
            <w:tcW w:w="2880" w:type="dxa"/>
            <w:tcBorders>
              <w:left w:val="single" w:sz="4" w:space="0" w:color="auto"/>
              <w:bottom w:val="single" w:sz="4" w:space="0" w:color="auto"/>
              <w:right w:val="single" w:sz="4" w:space="0" w:color="auto"/>
            </w:tcBorders>
          </w:tcPr>
          <w:p w14:paraId="4AD07FF5" w14:textId="77777777" w:rsidR="008D6339" w:rsidRPr="005C29B1" w:rsidRDefault="008D6339" w:rsidP="005C29B1">
            <w:pPr>
              <w:rPr>
                <w:rFonts w:ascii="Palatino Linotype" w:hAnsi="Palatino Linotype" w:cs="Calibri"/>
                <w:sz w:val="24"/>
                <w:szCs w:val="24"/>
              </w:rPr>
            </w:pPr>
          </w:p>
        </w:tc>
        <w:tc>
          <w:tcPr>
            <w:tcW w:w="4505" w:type="dxa"/>
            <w:vMerge/>
            <w:tcBorders>
              <w:left w:val="single" w:sz="4" w:space="0" w:color="auto"/>
              <w:bottom w:val="single" w:sz="4" w:space="0" w:color="auto"/>
              <w:right w:val="single" w:sz="4" w:space="0" w:color="auto"/>
            </w:tcBorders>
          </w:tcPr>
          <w:p w14:paraId="3BC9C6A7" w14:textId="77777777" w:rsidR="008D6339" w:rsidRPr="005C29B1" w:rsidRDefault="008D6339" w:rsidP="005C29B1">
            <w:pPr>
              <w:rPr>
                <w:rFonts w:ascii="Palatino Linotype" w:hAnsi="Palatino Linotype" w:cs="Calibri"/>
                <w:sz w:val="24"/>
                <w:szCs w:val="24"/>
              </w:rPr>
            </w:pPr>
          </w:p>
        </w:tc>
      </w:tr>
      <w:tr w:rsidR="005C29B1" w:rsidRPr="005C29B1" w14:paraId="13625033" w14:textId="77777777" w:rsidTr="001A5237">
        <w:tc>
          <w:tcPr>
            <w:tcW w:w="3415" w:type="dxa"/>
            <w:tcBorders>
              <w:top w:val="single" w:sz="4" w:space="0" w:color="auto"/>
              <w:left w:val="single" w:sz="4" w:space="0" w:color="auto"/>
              <w:bottom w:val="single" w:sz="4" w:space="0" w:color="auto"/>
              <w:right w:val="single" w:sz="4" w:space="0" w:color="auto"/>
            </w:tcBorders>
            <w:hideMark/>
          </w:tcPr>
          <w:p w14:paraId="3D8E82A7" w14:textId="1E6B703D" w:rsidR="005C29B1" w:rsidRPr="005C29B1" w:rsidRDefault="005C29B1" w:rsidP="005C29B1">
            <w:pPr>
              <w:rPr>
                <w:rFonts w:ascii="Palatino Linotype" w:eastAsia="Times New Roman" w:hAnsi="Palatino Linotype" w:cs="Calibri"/>
                <w:bCs/>
                <w:color w:val="000000"/>
                <w:sz w:val="24"/>
                <w:szCs w:val="24"/>
              </w:rPr>
            </w:pPr>
            <w:r w:rsidRPr="005C29B1">
              <w:rPr>
                <w:rFonts w:ascii="Palatino Linotype" w:eastAsia="Times New Roman" w:hAnsi="Palatino Linotype" w:cs="Calibri"/>
                <w:b/>
                <w:color w:val="000000"/>
                <w:sz w:val="24"/>
                <w:szCs w:val="24"/>
              </w:rPr>
              <w:t>5.</w:t>
            </w:r>
            <w:r w:rsidRPr="005C29B1">
              <w:rPr>
                <w:rFonts w:ascii="Palatino Linotype" w:eastAsia="Times New Roman" w:hAnsi="Palatino Linotype" w:cs="Calibri"/>
                <w:bCs/>
                <w:color w:val="000000"/>
                <w:sz w:val="24"/>
                <w:szCs w:val="24"/>
              </w:rPr>
              <w:t xml:space="preserve">  Mainstream </w:t>
            </w:r>
            <w:r w:rsidR="00DA394B" w:rsidRPr="005C29B1">
              <w:rPr>
                <w:rFonts w:ascii="Palatino Linotype" w:eastAsia="Times New Roman" w:hAnsi="Palatino Linotype" w:cs="Calibri"/>
                <w:bCs/>
                <w:color w:val="000000"/>
                <w:sz w:val="24"/>
                <w:szCs w:val="24"/>
              </w:rPr>
              <w:t xml:space="preserve">Anti-Corruption, Ethics </w:t>
            </w:r>
            <w:r w:rsidR="00DA394B">
              <w:rPr>
                <w:rFonts w:ascii="Palatino Linotype" w:eastAsia="Times New Roman" w:hAnsi="Palatino Linotype" w:cs="Calibri"/>
                <w:bCs/>
                <w:color w:val="000000"/>
                <w:sz w:val="24"/>
                <w:szCs w:val="24"/>
              </w:rPr>
              <w:t>a</w:t>
            </w:r>
            <w:r w:rsidR="00DA394B" w:rsidRPr="005C29B1">
              <w:rPr>
                <w:rFonts w:ascii="Palatino Linotype" w:eastAsia="Times New Roman" w:hAnsi="Palatino Linotype" w:cs="Calibri"/>
                <w:bCs/>
                <w:color w:val="000000"/>
                <w:sz w:val="24"/>
                <w:szCs w:val="24"/>
              </w:rPr>
              <w:t xml:space="preserve">nd Integrity </w:t>
            </w:r>
            <w:r w:rsidR="00DA394B">
              <w:rPr>
                <w:rFonts w:ascii="Palatino Linotype" w:eastAsia="Times New Roman" w:hAnsi="Palatino Linotype" w:cs="Calibri"/>
                <w:bCs/>
                <w:color w:val="000000"/>
                <w:sz w:val="24"/>
                <w:szCs w:val="24"/>
              </w:rPr>
              <w:t>i</w:t>
            </w:r>
            <w:r w:rsidR="00DA394B" w:rsidRPr="005C29B1">
              <w:rPr>
                <w:rFonts w:ascii="Palatino Linotype" w:eastAsia="Times New Roman" w:hAnsi="Palatino Linotype" w:cs="Calibri"/>
                <w:bCs/>
                <w:color w:val="000000"/>
                <w:sz w:val="24"/>
                <w:szCs w:val="24"/>
              </w:rPr>
              <w:t>n Public Sector</w:t>
            </w:r>
            <w:r w:rsidR="00DA394B">
              <w:rPr>
                <w:rFonts w:ascii="Palatino Linotype" w:eastAsia="Times New Roman" w:hAnsi="Palatino Linotype" w:cs="Calibri"/>
                <w:bCs/>
                <w:color w:val="000000"/>
                <w:sz w:val="24"/>
                <w:szCs w:val="24"/>
              </w:rPr>
              <w:t xml:space="preserve"> Institutions</w:t>
            </w:r>
          </w:p>
        </w:tc>
        <w:tc>
          <w:tcPr>
            <w:tcW w:w="3600" w:type="dxa"/>
            <w:tcBorders>
              <w:top w:val="single" w:sz="4" w:space="0" w:color="auto"/>
              <w:left w:val="single" w:sz="4" w:space="0" w:color="auto"/>
              <w:bottom w:val="single" w:sz="4" w:space="0" w:color="auto"/>
              <w:right w:val="single" w:sz="4" w:space="0" w:color="auto"/>
            </w:tcBorders>
            <w:hideMark/>
          </w:tcPr>
          <w:p w14:paraId="1F3718B6" w14:textId="77777777" w:rsidR="005C29B1" w:rsidRPr="005C29B1" w:rsidRDefault="005C29B1" w:rsidP="005C29B1">
            <w:pPr>
              <w:rPr>
                <w:rFonts w:ascii="Palatino Linotype" w:hAnsi="Palatino Linotype" w:cs="Calibri"/>
                <w:sz w:val="24"/>
                <w:szCs w:val="24"/>
              </w:rPr>
            </w:pPr>
            <w:r w:rsidRPr="005C29B1">
              <w:rPr>
                <w:rFonts w:ascii="Palatino Linotype" w:hAnsi="Palatino Linotype" w:cs="Calibri"/>
                <w:sz w:val="24"/>
                <w:szCs w:val="24"/>
              </w:rPr>
              <w:t>Measures or activities introduced to</w:t>
            </w:r>
            <w:r w:rsidRPr="005C29B1">
              <w:rPr>
                <w:rFonts w:ascii="Palatino Linotype" w:eastAsia="Times New Roman" w:hAnsi="Palatino Linotype" w:cs="Calibri"/>
                <w:bCs/>
                <w:color w:val="000000"/>
                <w:sz w:val="24"/>
                <w:szCs w:val="24"/>
              </w:rPr>
              <w:t xml:space="preserve"> mainstream</w:t>
            </w:r>
            <w:r w:rsidRPr="005C29B1">
              <w:rPr>
                <w:rFonts w:ascii="Palatino Linotype" w:hAnsi="Palatino Linotype" w:cs="Calibri"/>
                <w:sz w:val="24"/>
                <w:szCs w:val="24"/>
              </w:rPr>
              <w:t xml:space="preserve"> Anti-corruption, ethics and integrity issues</w:t>
            </w:r>
          </w:p>
        </w:tc>
        <w:tc>
          <w:tcPr>
            <w:tcW w:w="2880" w:type="dxa"/>
            <w:tcBorders>
              <w:top w:val="single" w:sz="4" w:space="0" w:color="auto"/>
              <w:left w:val="single" w:sz="4" w:space="0" w:color="auto"/>
              <w:bottom w:val="single" w:sz="4" w:space="0" w:color="auto"/>
              <w:right w:val="single" w:sz="4" w:space="0" w:color="auto"/>
            </w:tcBorders>
          </w:tcPr>
          <w:p w14:paraId="1FBBC201" w14:textId="77777777" w:rsidR="005C29B1" w:rsidRPr="005C29B1" w:rsidRDefault="005C29B1" w:rsidP="005C29B1">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tcPr>
          <w:p w14:paraId="010E6993" w14:textId="77777777" w:rsidR="005C29B1" w:rsidRPr="005C29B1" w:rsidRDefault="005C29B1" w:rsidP="005C29B1">
            <w:pPr>
              <w:rPr>
                <w:rFonts w:ascii="Palatino Linotype" w:hAnsi="Palatino Linotype" w:cs="Calibri"/>
                <w:sz w:val="24"/>
                <w:szCs w:val="24"/>
              </w:rPr>
            </w:pPr>
          </w:p>
        </w:tc>
      </w:tr>
      <w:tr w:rsidR="005C29B1" w:rsidRPr="005C29B1" w14:paraId="4D71E3BC" w14:textId="77777777" w:rsidTr="001A5237">
        <w:tc>
          <w:tcPr>
            <w:tcW w:w="3415" w:type="dxa"/>
            <w:tcBorders>
              <w:top w:val="single" w:sz="4" w:space="0" w:color="auto"/>
              <w:left w:val="single" w:sz="4" w:space="0" w:color="auto"/>
              <w:bottom w:val="single" w:sz="4" w:space="0" w:color="auto"/>
              <w:right w:val="single" w:sz="4" w:space="0" w:color="auto"/>
            </w:tcBorders>
            <w:hideMark/>
          </w:tcPr>
          <w:p w14:paraId="62542F57" w14:textId="71531ECF" w:rsidR="005C29B1" w:rsidRPr="005C29B1" w:rsidRDefault="005C29B1" w:rsidP="005C29B1">
            <w:pPr>
              <w:rPr>
                <w:rFonts w:ascii="Palatino Linotype" w:eastAsia="Times New Roman" w:hAnsi="Palatino Linotype" w:cs="Calibri"/>
                <w:color w:val="000000"/>
                <w:sz w:val="24"/>
                <w:szCs w:val="24"/>
              </w:rPr>
            </w:pPr>
            <w:r w:rsidRPr="005C29B1">
              <w:rPr>
                <w:rFonts w:ascii="Palatino Linotype" w:eastAsia="Times New Roman" w:hAnsi="Palatino Linotype" w:cs="Calibri"/>
                <w:b/>
                <w:color w:val="000000"/>
                <w:sz w:val="24"/>
                <w:szCs w:val="24"/>
              </w:rPr>
              <w:t xml:space="preserve">8. </w:t>
            </w:r>
            <w:r w:rsidRPr="005C29B1">
              <w:rPr>
                <w:rFonts w:ascii="Palatino Linotype" w:eastAsia="Times New Roman" w:hAnsi="Palatino Linotype" w:cs="Calibri"/>
                <w:color w:val="000000"/>
                <w:sz w:val="24"/>
                <w:szCs w:val="24"/>
              </w:rPr>
              <w:t xml:space="preserve">Provide </w:t>
            </w:r>
            <w:r w:rsidR="00DA394B" w:rsidRPr="005C29B1">
              <w:rPr>
                <w:rFonts w:ascii="Palatino Linotype" w:eastAsia="Times New Roman" w:hAnsi="Palatino Linotype" w:cs="Calibri"/>
                <w:color w:val="000000"/>
                <w:sz w:val="24"/>
                <w:szCs w:val="24"/>
              </w:rPr>
              <w:t xml:space="preserve">Educational Corruption Fighting Materials </w:t>
            </w:r>
            <w:r w:rsidR="00DA394B">
              <w:rPr>
                <w:rFonts w:ascii="Palatino Linotype" w:eastAsia="Times New Roman" w:hAnsi="Palatino Linotype" w:cs="Calibri"/>
                <w:color w:val="000000"/>
                <w:sz w:val="24"/>
                <w:szCs w:val="24"/>
              </w:rPr>
              <w:t>f</w:t>
            </w:r>
            <w:r w:rsidR="00DA394B" w:rsidRPr="005C29B1">
              <w:rPr>
                <w:rFonts w:ascii="Palatino Linotype" w:eastAsia="Times New Roman" w:hAnsi="Palatino Linotype" w:cs="Calibri"/>
                <w:color w:val="000000"/>
                <w:sz w:val="24"/>
                <w:szCs w:val="24"/>
              </w:rPr>
              <w:t xml:space="preserve">or </w:t>
            </w:r>
            <w:r w:rsidR="00DA394B">
              <w:rPr>
                <w:rFonts w:ascii="Palatino Linotype" w:eastAsia="Times New Roman" w:hAnsi="Palatino Linotype" w:cs="Calibri"/>
                <w:color w:val="000000"/>
                <w:sz w:val="24"/>
                <w:szCs w:val="24"/>
              </w:rPr>
              <w:t>t</w:t>
            </w:r>
            <w:r w:rsidR="00DA394B" w:rsidRPr="005C29B1">
              <w:rPr>
                <w:rFonts w:ascii="Palatino Linotype" w:eastAsia="Times New Roman" w:hAnsi="Palatino Linotype" w:cs="Calibri"/>
                <w:color w:val="000000"/>
                <w:sz w:val="24"/>
                <w:szCs w:val="24"/>
              </w:rPr>
              <w:t xml:space="preserve">he Public Schools </w:t>
            </w:r>
            <w:r w:rsidR="00DA394B">
              <w:rPr>
                <w:rFonts w:ascii="Palatino Linotype" w:eastAsia="Times New Roman" w:hAnsi="Palatino Linotype" w:cs="Calibri"/>
                <w:color w:val="000000"/>
                <w:sz w:val="24"/>
                <w:szCs w:val="24"/>
              </w:rPr>
              <w:t>a</w:t>
            </w:r>
            <w:r w:rsidR="00DA394B" w:rsidRPr="005C29B1">
              <w:rPr>
                <w:rFonts w:ascii="Palatino Linotype" w:eastAsia="Times New Roman" w:hAnsi="Palatino Linotype" w:cs="Calibri"/>
                <w:color w:val="000000"/>
                <w:sz w:val="24"/>
                <w:szCs w:val="24"/>
              </w:rPr>
              <w:t xml:space="preserve">nd Universities </w:t>
            </w:r>
            <w:r w:rsidR="00DA394B">
              <w:rPr>
                <w:rFonts w:ascii="Palatino Linotype" w:eastAsia="Times New Roman" w:hAnsi="Palatino Linotype" w:cs="Calibri"/>
                <w:color w:val="000000"/>
                <w:sz w:val="24"/>
                <w:szCs w:val="24"/>
              </w:rPr>
              <w:t>a</w:t>
            </w:r>
            <w:r w:rsidR="00DA394B" w:rsidRPr="005C29B1">
              <w:rPr>
                <w:rFonts w:ascii="Palatino Linotype" w:eastAsia="Times New Roman" w:hAnsi="Palatino Linotype" w:cs="Calibri"/>
                <w:color w:val="000000"/>
                <w:sz w:val="24"/>
                <w:szCs w:val="24"/>
              </w:rPr>
              <w:t>nd General Public</w:t>
            </w:r>
          </w:p>
        </w:tc>
        <w:tc>
          <w:tcPr>
            <w:tcW w:w="3600" w:type="dxa"/>
            <w:tcBorders>
              <w:top w:val="single" w:sz="4" w:space="0" w:color="auto"/>
              <w:left w:val="single" w:sz="4" w:space="0" w:color="auto"/>
              <w:bottom w:val="single" w:sz="4" w:space="0" w:color="auto"/>
              <w:right w:val="single" w:sz="4" w:space="0" w:color="auto"/>
            </w:tcBorders>
            <w:hideMark/>
          </w:tcPr>
          <w:p w14:paraId="52A900EF" w14:textId="77777777" w:rsidR="005C29B1" w:rsidRPr="005C29B1" w:rsidRDefault="005C29B1" w:rsidP="005C29B1">
            <w:pPr>
              <w:rPr>
                <w:rFonts w:ascii="Palatino Linotype" w:hAnsi="Palatino Linotype" w:cs="Calibri"/>
                <w:sz w:val="24"/>
                <w:szCs w:val="24"/>
              </w:rPr>
            </w:pPr>
            <w:r w:rsidRPr="005C29B1">
              <w:rPr>
                <w:rFonts w:ascii="Palatino Linotype" w:hAnsi="Palatino Linotype" w:cs="Calibri"/>
                <w:sz w:val="24"/>
                <w:szCs w:val="24"/>
              </w:rPr>
              <w:t>Educational materials provided in public schools, universities and general public (Indicate the type/nature of materials)</w:t>
            </w:r>
          </w:p>
        </w:tc>
        <w:tc>
          <w:tcPr>
            <w:tcW w:w="2880" w:type="dxa"/>
            <w:tcBorders>
              <w:top w:val="single" w:sz="4" w:space="0" w:color="auto"/>
              <w:left w:val="single" w:sz="4" w:space="0" w:color="auto"/>
              <w:bottom w:val="single" w:sz="4" w:space="0" w:color="auto"/>
              <w:right w:val="single" w:sz="4" w:space="0" w:color="auto"/>
            </w:tcBorders>
          </w:tcPr>
          <w:p w14:paraId="0BCBA284" w14:textId="77777777" w:rsidR="005C29B1" w:rsidRDefault="005C29B1" w:rsidP="005C29B1">
            <w:pPr>
              <w:rPr>
                <w:rFonts w:ascii="Palatino Linotype" w:hAnsi="Palatino Linotype" w:cs="Calibri"/>
                <w:sz w:val="24"/>
                <w:szCs w:val="24"/>
              </w:rPr>
            </w:pPr>
          </w:p>
          <w:p w14:paraId="3E85DBB2" w14:textId="77777777" w:rsidR="00DA394B" w:rsidRDefault="00DA394B" w:rsidP="005C29B1">
            <w:pPr>
              <w:rPr>
                <w:rFonts w:ascii="Palatino Linotype" w:hAnsi="Palatino Linotype" w:cs="Calibri"/>
                <w:sz w:val="24"/>
                <w:szCs w:val="24"/>
              </w:rPr>
            </w:pPr>
          </w:p>
          <w:p w14:paraId="24393245" w14:textId="77777777" w:rsidR="00DA394B" w:rsidRDefault="00DA394B" w:rsidP="005C29B1">
            <w:pPr>
              <w:rPr>
                <w:rFonts w:ascii="Palatino Linotype" w:hAnsi="Palatino Linotype" w:cs="Calibri"/>
                <w:sz w:val="24"/>
                <w:szCs w:val="24"/>
              </w:rPr>
            </w:pPr>
          </w:p>
          <w:p w14:paraId="5C016E4A" w14:textId="77777777" w:rsidR="00DA394B" w:rsidRDefault="00DA394B" w:rsidP="005C29B1">
            <w:pPr>
              <w:rPr>
                <w:rFonts w:ascii="Palatino Linotype" w:hAnsi="Palatino Linotype" w:cs="Calibri"/>
                <w:sz w:val="24"/>
                <w:szCs w:val="24"/>
              </w:rPr>
            </w:pPr>
          </w:p>
          <w:p w14:paraId="5F42E832" w14:textId="77777777" w:rsidR="00DA394B" w:rsidRDefault="00DA394B" w:rsidP="005C29B1">
            <w:pPr>
              <w:rPr>
                <w:rFonts w:ascii="Palatino Linotype" w:hAnsi="Palatino Linotype" w:cs="Calibri"/>
                <w:sz w:val="24"/>
                <w:szCs w:val="24"/>
              </w:rPr>
            </w:pPr>
          </w:p>
          <w:p w14:paraId="3895B2FB" w14:textId="3DF0F063" w:rsidR="00DA394B" w:rsidRPr="005C29B1" w:rsidRDefault="00DA394B" w:rsidP="005C29B1">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tcPr>
          <w:p w14:paraId="62001F13" w14:textId="77777777" w:rsidR="005C29B1" w:rsidRPr="005C29B1" w:rsidRDefault="005C29B1" w:rsidP="005C29B1">
            <w:pPr>
              <w:rPr>
                <w:rFonts w:ascii="Palatino Linotype" w:hAnsi="Palatino Linotype" w:cs="Calibri"/>
                <w:sz w:val="24"/>
                <w:szCs w:val="24"/>
              </w:rPr>
            </w:pPr>
          </w:p>
        </w:tc>
      </w:tr>
      <w:tr w:rsidR="005C29B1" w:rsidRPr="005C29B1" w14:paraId="0FC779FB" w14:textId="77777777" w:rsidTr="001A5237">
        <w:tc>
          <w:tcPr>
            <w:tcW w:w="3415" w:type="dxa"/>
            <w:tcBorders>
              <w:top w:val="single" w:sz="4" w:space="0" w:color="auto"/>
              <w:left w:val="single" w:sz="4" w:space="0" w:color="auto"/>
              <w:bottom w:val="single" w:sz="4" w:space="0" w:color="auto"/>
              <w:right w:val="single" w:sz="4" w:space="0" w:color="auto"/>
            </w:tcBorders>
            <w:hideMark/>
          </w:tcPr>
          <w:p w14:paraId="5246637B" w14:textId="51089D43" w:rsidR="005C29B1" w:rsidRPr="005C29B1" w:rsidRDefault="005C29B1" w:rsidP="005C29B1">
            <w:pPr>
              <w:rPr>
                <w:rFonts w:ascii="Palatino Linotype" w:hAnsi="Palatino Linotype" w:cs="Calibri"/>
                <w:color w:val="000000"/>
                <w:sz w:val="24"/>
                <w:szCs w:val="24"/>
              </w:rPr>
            </w:pPr>
            <w:r w:rsidRPr="005C29B1">
              <w:rPr>
                <w:rFonts w:ascii="Palatino Linotype" w:hAnsi="Palatino Linotype" w:cs="Calibri"/>
                <w:b/>
                <w:bCs/>
                <w:color w:val="000000"/>
                <w:sz w:val="24"/>
                <w:szCs w:val="24"/>
              </w:rPr>
              <w:lastRenderedPageBreak/>
              <w:t>19.</w:t>
            </w:r>
            <w:r w:rsidRPr="005C29B1">
              <w:rPr>
                <w:rFonts w:ascii="Palatino Linotype" w:hAnsi="Palatino Linotype" w:cs="Calibri"/>
                <w:color w:val="000000"/>
                <w:sz w:val="24"/>
                <w:szCs w:val="24"/>
              </w:rPr>
              <w:t xml:space="preserve"> Establish </w:t>
            </w:r>
            <w:r w:rsidR="00DA394B" w:rsidRPr="005C29B1">
              <w:rPr>
                <w:rFonts w:ascii="Palatino Linotype" w:hAnsi="Palatino Linotype" w:cs="Calibri"/>
                <w:color w:val="000000"/>
                <w:sz w:val="24"/>
                <w:szCs w:val="24"/>
              </w:rPr>
              <w:t xml:space="preserve">Special Awards </w:t>
            </w:r>
            <w:r w:rsidR="00DA394B">
              <w:rPr>
                <w:rFonts w:ascii="Palatino Linotype" w:hAnsi="Palatino Linotype" w:cs="Calibri"/>
                <w:color w:val="000000"/>
                <w:sz w:val="24"/>
                <w:szCs w:val="24"/>
              </w:rPr>
              <w:t>o</w:t>
            </w:r>
            <w:r w:rsidR="00DA394B" w:rsidRPr="005C29B1">
              <w:rPr>
                <w:rFonts w:ascii="Palatino Linotype" w:hAnsi="Palatino Linotype" w:cs="Calibri"/>
                <w:color w:val="000000"/>
                <w:sz w:val="24"/>
                <w:szCs w:val="24"/>
              </w:rPr>
              <w:t xml:space="preserve">n Integrity </w:t>
            </w:r>
            <w:r w:rsidR="00DA394B">
              <w:rPr>
                <w:rFonts w:ascii="Palatino Linotype" w:hAnsi="Palatino Linotype" w:cs="Calibri"/>
                <w:color w:val="000000"/>
                <w:sz w:val="24"/>
                <w:szCs w:val="24"/>
              </w:rPr>
              <w:t>a</w:t>
            </w:r>
            <w:r w:rsidR="00DA394B" w:rsidRPr="005C29B1">
              <w:rPr>
                <w:rFonts w:ascii="Palatino Linotype" w:hAnsi="Palatino Linotype" w:cs="Calibri"/>
                <w:color w:val="000000"/>
                <w:sz w:val="24"/>
                <w:szCs w:val="24"/>
              </w:rPr>
              <w:t xml:space="preserve">t </w:t>
            </w:r>
            <w:r w:rsidR="00DA394B">
              <w:rPr>
                <w:rFonts w:ascii="Palatino Linotype" w:hAnsi="Palatino Linotype" w:cs="Calibri"/>
                <w:color w:val="000000"/>
                <w:sz w:val="24"/>
                <w:szCs w:val="24"/>
              </w:rPr>
              <w:t>a</w:t>
            </w:r>
            <w:r w:rsidR="00DA394B" w:rsidRPr="005C29B1">
              <w:rPr>
                <w:rFonts w:ascii="Palatino Linotype" w:hAnsi="Palatino Linotype" w:cs="Calibri"/>
                <w:color w:val="000000"/>
                <w:sz w:val="24"/>
                <w:szCs w:val="24"/>
              </w:rPr>
              <w:t>ll Levels</w:t>
            </w:r>
          </w:p>
          <w:p w14:paraId="716346DD" w14:textId="77777777" w:rsidR="005C29B1" w:rsidRPr="005C29B1" w:rsidRDefault="005C29B1" w:rsidP="005C29B1">
            <w:pPr>
              <w:rPr>
                <w:rFonts w:ascii="Palatino Linotype" w:hAnsi="Palatino Linotype" w:cs="Calibri"/>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08A27CAE" w14:textId="77777777" w:rsidR="005C29B1" w:rsidRPr="005C29B1" w:rsidRDefault="005C29B1" w:rsidP="005C29B1">
            <w:pPr>
              <w:rPr>
                <w:rFonts w:ascii="Palatino Linotype" w:hAnsi="Palatino Linotype" w:cs="Calibri"/>
                <w:sz w:val="24"/>
                <w:szCs w:val="24"/>
              </w:rPr>
            </w:pPr>
            <w:r w:rsidRPr="005C29B1">
              <w:rPr>
                <w:rFonts w:ascii="Palatino Linotype" w:hAnsi="Palatino Linotype" w:cs="Calibri"/>
                <w:sz w:val="24"/>
                <w:szCs w:val="24"/>
              </w:rPr>
              <w:t>Integrity Awards established at the national, regional, district level or institutional level (Specify form/nature of award)</w:t>
            </w:r>
          </w:p>
        </w:tc>
        <w:tc>
          <w:tcPr>
            <w:tcW w:w="2880" w:type="dxa"/>
            <w:tcBorders>
              <w:top w:val="single" w:sz="4" w:space="0" w:color="auto"/>
              <w:left w:val="single" w:sz="4" w:space="0" w:color="auto"/>
              <w:bottom w:val="single" w:sz="4" w:space="0" w:color="auto"/>
              <w:right w:val="single" w:sz="4" w:space="0" w:color="auto"/>
            </w:tcBorders>
          </w:tcPr>
          <w:p w14:paraId="5C95E45E" w14:textId="77777777" w:rsidR="005C29B1" w:rsidRPr="005C29B1" w:rsidRDefault="005C29B1" w:rsidP="005C29B1">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tcPr>
          <w:p w14:paraId="7D66DD16" w14:textId="77777777" w:rsidR="005C29B1" w:rsidRPr="005C29B1" w:rsidRDefault="005C29B1" w:rsidP="005C29B1">
            <w:pPr>
              <w:rPr>
                <w:rFonts w:ascii="Palatino Linotype" w:hAnsi="Palatino Linotype" w:cs="Calibri"/>
                <w:sz w:val="24"/>
                <w:szCs w:val="24"/>
              </w:rPr>
            </w:pPr>
          </w:p>
        </w:tc>
      </w:tr>
      <w:tr w:rsidR="005C29B1" w:rsidRPr="005C29B1" w14:paraId="4EF0C257" w14:textId="77777777" w:rsidTr="001A5237">
        <w:tc>
          <w:tcPr>
            <w:tcW w:w="3415" w:type="dxa"/>
            <w:tcBorders>
              <w:top w:val="single" w:sz="4" w:space="0" w:color="auto"/>
              <w:left w:val="single" w:sz="4" w:space="0" w:color="auto"/>
              <w:bottom w:val="single" w:sz="4" w:space="0" w:color="auto"/>
              <w:right w:val="single" w:sz="4" w:space="0" w:color="auto"/>
            </w:tcBorders>
            <w:hideMark/>
          </w:tcPr>
          <w:p w14:paraId="729F5744" w14:textId="3E4A3179" w:rsidR="005C29B1" w:rsidRPr="005C29B1" w:rsidRDefault="005C29B1" w:rsidP="005C29B1">
            <w:pPr>
              <w:rPr>
                <w:rFonts w:ascii="Palatino Linotype" w:hAnsi="Palatino Linotype" w:cs="Calibri"/>
                <w:color w:val="000000"/>
                <w:sz w:val="24"/>
                <w:szCs w:val="24"/>
              </w:rPr>
            </w:pPr>
            <w:r w:rsidRPr="005C29B1">
              <w:rPr>
                <w:rFonts w:ascii="Palatino Linotype" w:hAnsi="Palatino Linotype" w:cs="Calibri"/>
                <w:b/>
                <w:bCs/>
                <w:color w:val="000000"/>
                <w:sz w:val="24"/>
                <w:szCs w:val="24"/>
              </w:rPr>
              <w:t>20.</w:t>
            </w:r>
            <w:r w:rsidRPr="005C29B1">
              <w:rPr>
                <w:rFonts w:ascii="Palatino Linotype" w:hAnsi="Palatino Linotype" w:cs="Calibri"/>
                <w:color w:val="000000"/>
                <w:sz w:val="24"/>
                <w:szCs w:val="24"/>
              </w:rPr>
              <w:t xml:space="preserve"> Strengthen </w:t>
            </w:r>
            <w:r w:rsidR="00DA394B" w:rsidRPr="005C29B1">
              <w:rPr>
                <w:rFonts w:ascii="Palatino Linotype" w:hAnsi="Palatino Linotype" w:cs="Calibri"/>
                <w:color w:val="000000"/>
                <w:sz w:val="24"/>
                <w:szCs w:val="24"/>
              </w:rPr>
              <w:t xml:space="preserve">Anti-Corruption Capacity </w:t>
            </w:r>
            <w:r w:rsidR="00DA394B">
              <w:rPr>
                <w:rFonts w:ascii="Palatino Linotype" w:hAnsi="Palatino Linotype" w:cs="Calibri"/>
                <w:color w:val="000000"/>
                <w:sz w:val="24"/>
                <w:szCs w:val="24"/>
              </w:rPr>
              <w:t>a</w:t>
            </w:r>
            <w:r w:rsidR="00DA394B" w:rsidRPr="005C29B1">
              <w:rPr>
                <w:rFonts w:ascii="Palatino Linotype" w:hAnsi="Palatino Linotype" w:cs="Calibri"/>
                <w:color w:val="000000"/>
                <w:sz w:val="24"/>
                <w:szCs w:val="24"/>
              </w:rPr>
              <w:t xml:space="preserve">t District </w:t>
            </w:r>
            <w:r w:rsidR="00DA394B">
              <w:rPr>
                <w:rFonts w:ascii="Palatino Linotype" w:hAnsi="Palatino Linotype" w:cs="Calibri"/>
                <w:color w:val="000000"/>
                <w:sz w:val="24"/>
                <w:szCs w:val="24"/>
              </w:rPr>
              <w:t>a</w:t>
            </w:r>
            <w:r w:rsidR="00DA394B" w:rsidRPr="005C29B1">
              <w:rPr>
                <w:rFonts w:ascii="Palatino Linotype" w:hAnsi="Palatino Linotype" w:cs="Calibri"/>
                <w:color w:val="000000"/>
                <w:sz w:val="24"/>
                <w:szCs w:val="24"/>
              </w:rPr>
              <w:t xml:space="preserve">nd Regional Levels </w:t>
            </w:r>
            <w:r w:rsidR="00DA394B">
              <w:rPr>
                <w:rFonts w:ascii="Palatino Linotype" w:hAnsi="Palatino Linotype" w:cs="Calibri"/>
                <w:color w:val="000000"/>
                <w:sz w:val="24"/>
                <w:szCs w:val="24"/>
              </w:rPr>
              <w:t>a</w:t>
            </w:r>
            <w:r w:rsidR="00DA394B" w:rsidRPr="005C29B1">
              <w:rPr>
                <w:rFonts w:ascii="Palatino Linotype" w:hAnsi="Palatino Linotype" w:cs="Calibri"/>
                <w:color w:val="000000"/>
                <w:sz w:val="24"/>
                <w:szCs w:val="24"/>
              </w:rPr>
              <w:t xml:space="preserve">nd Encourage Whistleblowing </w:t>
            </w:r>
          </w:p>
        </w:tc>
        <w:tc>
          <w:tcPr>
            <w:tcW w:w="3600" w:type="dxa"/>
            <w:tcBorders>
              <w:top w:val="single" w:sz="4" w:space="0" w:color="auto"/>
              <w:left w:val="single" w:sz="4" w:space="0" w:color="auto"/>
              <w:bottom w:val="single" w:sz="4" w:space="0" w:color="auto"/>
              <w:right w:val="single" w:sz="4" w:space="0" w:color="auto"/>
            </w:tcBorders>
            <w:hideMark/>
          </w:tcPr>
          <w:p w14:paraId="65E3B7AC" w14:textId="77777777" w:rsidR="005C29B1" w:rsidRPr="005C29B1" w:rsidRDefault="005C29B1" w:rsidP="005C29B1">
            <w:pPr>
              <w:rPr>
                <w:rFonts w:ascii="Palatino Linotype" w:hAnsi="Palatino Linotype" w:cs="Calibri"/>
                <w:sz w:val="24"/>
                <w:szCs w:val="24"/>
              </w:rPr>
            </w:pPr>
            <w:r w:rsidRPr="005C29B1">
              <w:rPr>
                <w:rFonts w:ascii="Palatino Linotype" w:hAnsi="Palatino Linotype" w:cs="Calibri"/>
                <w:sz w:val="24"/>
                <w:szCs w:val="24"/>
              </w:rPr>
              <w:t xml:space="preserve">Measures/actions taken to strengthen anti-corruption capacity at district and regional levels </w:t>
            </w:r>
          </w:p>
        </w:tc>
        <w:tc>
          <w:tcPr>
            <w:tcW w:w="2880" w:type="dxa"/>
            <w:tcBorders>
              <w:top w:val="single" w:sz="4" w:space="0" w:color="auto"/>
              <w:left w:val="single" w:sz="4" w:space="0" w:color="auto"/>
              <w:bottom w:val="single" w:sz="4" w:space="0" w:color="auto"/>
              <w:right w:val="single" w:sz="4" w:space="0" w:color="auto"/>
            </w:tcBorders>
          </w:tcPr>
          <w:p w14:paraId="6C0A37F2" w14:textId="77777777" w:rsidR="005C29B1" w:rsidRPr="005C29B1" w:rsidRDefault="005C29B1" w:rsidP="005C29B1">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tcPr>
          <w:p w14:paraId="5F111F6C" w14:textId="77777777" w:rsidR="005C29B1" w:rsidRPr="005C29B1" w:rsidRDefault="005C29B1" w:rsidP="005C29B1">
            <w:pPr>
              <w:rPr>
                <w:rFonts w:ascii="Palatino Linotype" w:hAnsi="Palatino Linotype" w:cs="Calibri"/>
                <w:sz w:val="24"/>
                <w:szCs w:val="24"/>
              </w:rPr>
            </w:pPr>
          </w:p>
        </w:tc>
      </w:tr>
      <w:tr w:rsidR="005C29B1" w:rsidRPr="005C29B1" w14:paraId="2589482D" w14:textId="77777777" w:rsidTr="001A5237">
        <w:tc>
          <w:tcPr>
            <w:tcW w:w="3415" w:type="dxa"/>
            <w:tcBorders>
              <w:top w:val="single" w:sz="4" w:space="0" w:color="auto"/>
              <w:left w:val="single" w:sz="4" w:space="0" w:color="auto"/>
              <w:bottom w:val="single" w:sz="4" w:space="0" w:color="auto"/>
              <w:right w:val="single" w:sz="4" w:space="0" w:color="auto"/>
            </w:tcBorders>
            <w:hideMark/>
          </w:tcPr>
          <w:p w14:paraId="055C5B93" w14:textId="16A30CE5" w:rsidR="005C29B1" w:rsidRPr="005C29B1" w:rsidRDefault="005C29B1" w:rsidP="005C29B1">
            <w:pPr>
              <w:rPr>
                <w:rFonts w:ascii="Palatino Linotype" w:hAnsi="Palatino Linotype" w:cs="Calibri"/>
                <w:bCs/>
                <w:color w:val="000000"/>
                <w:sz w:val="24"/>
                <w:szCs w:val="24"/>
              </w:rPr>
            </w:pPr>
            <w:r w:rsidRPr="005C29B1">
              <w:rPr>
                <w:rFonts w:ascii="Palatino Linotype" w:hAnsi="Palatino Linotype" w:cs="Calibri"/>
                <w:b/>
                <w:bCs/>
                <w:color w:val="000000"/>
                <w:sz w:val="24"/>
                <w:szCs w:val="24"/>
              </w:rPr>
              <w:t xml:space="preserve">21. </w:t>
            </w:r>
            <w:r w:rsidRPr="005C29B1">
              <w:rPr>
                <w:rFonts w:ascii="Palatino Linotype" w:hAnsi="Palatino Linotype" w:cs="Calibri"/>
                <w:bCs/>
                <w:color w:val="000000"/>
                <w:sz w:val="24"/>
                <w:szCs w:val="24"/>
              </w:rPr>
              <w:t xml:space="preserve">Institute </w:t>
            </w:r>
            <w:r w:rsidR="00DA394B" w:rsidRPr="005C29B1">
              <w:rPr>
                <w:rFonts w:ascii="Palatino Linotype" w:hAnsi="Palatino Linotype" w:cs="Calibri"/>
                <w:bCs/>
                <w:color w:val="000000"/>
                <w:sz w:val="24"/>
                <w:szCs w:val="24"/>
              </w:rPr>
              <w:t xml:space="preserve">Whistleblowing Mechanisms </w:t>
            </w:r>
            <w:r w:rsidR="00DA394B">
              <w:rPr>
                <w:rFonts w:ascii="Palatino Linotype" w:hAnsi="Palatino Linotype" w:cs="Calibri"/>
                <w:bCs/>
                <w:color w:val="000000"/>
                <w:sz w:val="24"/>
                <w:szCs w:val="24"/>
              </w:rPr>
              <w:t>a</w:t>
            </w:r>
            <w:r w:rsidR="00DA394B" w:rsidRPr="005C29B1">
              <w:rPr>
                <w:rFonts w:ascii="Palatino Linotype" w:hAnsi="Palatino Linotype" w:cs="Calibri"/>
                <w:bCs/>
                <w:color w:val="000000"/>
                <w:sz w:val="24"/>
                <w:szCs w:val="24"/>
              </w:rPr>
              <w:t xml:space="preserve">t District </w:t>
            </w:r>
            <w:r w:rsidR="00DA394B">
              <w:rPr>
                <w:rFonts w:ascii="Palatino Linotype" w:hAnsi="Palatino Linotype" w:cs="Calibri"/>
                <w:bCs/>
                <w:color w:val="000000"/>
                <w:sz w:val="24"/>
                <w:szCs w:val="24"/>
              </w:rPr>
              <w:t>a</w:t>
            </w:r>
            <w:r w:rsidR="00DA394B" w:rsidRPr="005C29B1">
              <w:rPr>
                <w:rFonts w:ascii="Palatino Linotype" w:hAnsi="Palatino Linotype" w:cs="Calibri"/>
                <w:bCs/>
                <w:color w:val="000000"/>
                <w:sz w:val="24"/>
                <w:szCs w:val="24"/>
              </w:rPr>
              <w:t>nd Regional Levels</w:t>
            </w:r>
          </w:p>
        </w:tc>
        <w:tc>
          <w:tcPr>
            <w:tcW w:w="3600" w:type="dxa"/>
            <w:tcBorders>
              <w:top w:val="single" w:sz="4" w:space="0" w:color="auto"/>
              <w:left w:val="single" w:sz="4" w:space="0" w:color="auto"/>
              <w:bottom w:val="single" w:sz="4" w:space="0" w:color="auto"/>
              <w:right w:val="single" w:sz="4" w:space="0" w:color="auto"/>
            </w:tcBorders>
            <w:hideMark/>
          </w:tcPr>
          <w:p w14:paraId="4331D352" w14:textId="77777777" w:rsidR="005C29B1" w:rsidRPr="005C29B1" w:rsidRDefault="005C29B1" w:rsidP="005C29B1">
            <w:pPr>
              <w:rPr>
                <w:rFonts w:ascii="Palatino Linotype" w:hAnsi="Palatino Linotype" w:cs="Calibri"/>
                <w:sz w:val="24"/>
                <w:szCs w:val="24"/>
              </w:rPr>
            </w:pPr>
            <w:r w:rsidRPr="005C29B1">
              <w:rPr>
                <w:rFonts w:ascii="Palatino Linotype" w:hAnsi="Palatino Linotype" w:cs="Calibri"/>
                <w:sz w:val="24"/>
                <w:szCs w:val="24"/>
              </w:rPr>
              <w:t>Measures and actions taken to institute Whistleblowing mechanisms at all levels</w:t>
            </w:r>
          </w:p>
        </w:tc>
        <w:tc>
          <w:tcPr>
            <w:tcW w:w="2880" w:type="dxa"/>
            <w:tcBorders>
              <w:top w:val="single" w:sz="4" w:space="0" w:color="auto"/>
              <w:left w:val="single" w:sz="4" w:space="0" w:color="auto"/>
              <w:bottom w:val="single" w:sz="4" w:space="0" w:color="auto"/>
              <w:right w:val="single" w:sz="4" w:space="0" w:color="auto"/>
            </w:tcBorders>
          </w:tcPr>
          <w:p w14:paraId="6984BE1D" w14:textId="77777777" w:rsidR="005C29B1" w:rsidRPr="005C29B1" w:rsidRDefault="005C29B1" w:rsidP="005C29B1">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tcPr>
          <w:p w14:paraId="247E49C2" w14:textId="77777777" w:rsidR="005C29B1" w:rsidRPr="005C29B1" w:rsidRDefault="005C29B1" w:rsidP="005C29B1">
            <w:pPr>
              <w:rPr>
                <w:rFonts w:ascii="Palatino Linotype" w:hAnsi="Palatino Linotype" w:cs="Calibri"/>
                <w:sz w:val="24"/>
                <w:szCs w:val="24"/>
              </w:rPr>
            </w:pPr>
          </w:p>
        </w:tc>
      </w:tr>
      <w:tr w:rsidR="005C29B1" w:rsidRPr="005C29B1" w14:paraId="0B4264A0" w14:textId="77777777" w:rsidTr="001A5237">
        <w:tc>
          <w:tcPr>
            <w:tcW w:w="3415" w:type="dxa"/>
            <w:tcBorders>
              <w:top w:val="single" w:sz="4" w:space="0" w:color="auto"/>
              <w:left w:val="single" w:sz="4" w:space="0" w:color="auto"/>
              <w:bottom w:val="single" w:sz="4" w:space="0" w:color="auto"/>
              <w:right w:val="single" w:sz="4" w:space="0" w:color="auto"/>
            </w:tcBorders>
            <w:hideMark/>
          </w:tcPr>
          <w:p w14:paraId="1EA2AD9B" w14:textId="17DDAAD3" w:rsidR="005C29B1" w:rsidRPr="005C29B1" w:rsidRDefault="005C29B1" w:rsidP="005C29B1">
            <w:pPr>
              <w:rPr>
                <w:rFonts w:ascii="Palatino Linotype" w:hAnsi="Palatino Linotype" w:cs="Calibri"/>
                <w:bCs/>
                <w:color w:val="000000"/>
                <w:sz w:val="24"/>
                <w:szCs w:val="24"/>
              </w:rPr>
            </w:pPr>
            <w:r w:rsidRPr="005C29B1">
              <w:rPr>
                <w:rFonts w:ascii="Palatino Linotype" w:hAnsi="Palatino Linotype" w:cs="Calibri"/>
                <w:b/>
                <w:bCs/>
                <w:color w:val="000000"/>
                <w:sz w:val="24"/>
                <w:szCs w:val="24"/>
              </w:rPr>
              <w:t xml:space="preserve">22. </w:t>
            </w:r>
            <w:r w:rsidRPr="005C29B1">
              <w:rPr>
                <w:rFonts w:ascii="Palatino Linotype" w:hAnsi="Palatino Linotype" w:cs="Calibri"/>
                <w:bCs/>
                <w:color w:val="000000"/>
                <w:sz w:val="24"/>
                <w:szCs w:val="24"/>
              </w:rPr>
              <w:t xml:space="preserve"> Undertake </w:t>
            </w:r>
            <w:r w:rsidR="00DA394B" w:rsidRPr="005C29B1">
              <w:rPr>
                <w:rFonts w:ascii="Palatino Linotype" w:hAnsi="Palatino Linotype" w:cs="Calibri"/>
                <w:bCs/>
                <w:color w:val="000000"/>
                <w:sz w:val="24"/>
                <w:szCs w:val="24"/>
              </w:rPr>
              <w:t xml:space="preserve">Measures </w:t>
            </w:r>
            <w:r w:rsidR="00DA394B">
              <w:rPr>
                <w:rFonts w:ascii="Palatino Linotype" w:hAnsi="Palatino Linotype" w:cs="Calibri"/>
                <w:bCs/>
                <w:color w:val="000000"/>
                <w:sz w:val="24"/>
                <w:szCs w:val="24"/>
              </w:rPr>
              <w:t>t</w:t>
            </w:r>
            <w:r w:rsidR="00DA394B" w:rsidRPr="005C29B1">
              <w:rPr>
                <w:rFonts w:ascii="Palatino Linotype" w:hAnsi="Palatino Linotype" w:cs="Calibri"/>
                <w:bCs/>
                <w:color w:val="000000"/>
                <w:sz w:val="24"/>
                <w:szCs w:val="24"/>
              </w:rPr>
              <w:t xml:space="preserve">o Prevent Corruption </w:t>
            </w:r>
            <w:r w:rsidR="00DA394B">
              <w:rPr>
                <w:rFonts w:ascii="Palatino Linotype" w:hAnsi="Palatino Linotype" w:cs="Calibri"/>
                <w:bCs/>
                <w:color w:val="000000"/>
                <w:sz w:val="24"/>
                <w:szCs w:val="24"/>
              </w:rPr>
              <w:t>i</w:t>
            </w:r>
            <w:r w:rsidR="00DA394B" w:rsidRPr="005C29B1">
              <w:rPr>
                <w:rFonts w:ascii="Palatino Linotype" w:hAnsi="Palatino Linotype" w:cs="Calibri"/>
                <w:bCs/>
                <w:color w:val="000000"/>
                <w:sz w:val="24"/>
                <w:szCs w:val="24"/>
              </w:rPr>
              <w:t xml:space="preserve">n </w:t>
            </w:r>
            <w:r w:rsidR="00DA394B">
              <w:rPr>
                <w:rFonts w:ascii="Palatino Linotype" w:hAnsi="Palatino Linotype" w:cs="Calibri"/>
                <w:bCs/>
                <w:color w:val="000000"/>
                <w:sz w:val="24"/>
                <w:szCs w:val="24"/>
              </w:rPr>
              <w:t>t</w:t>
            </w:r>
            <w:r w:rsidR="00DA394B" w:rsidRPr="005C29B1">
              <w:rPr>
                <w:rFonts w:ascii="Palatino Linotype" w:hAnsi="Palatino Linotype" w:cs="Calibri"/>
                <w:bCs/>
                <w:color w:val="000000"/>
                <w:sz w:val="24"/>
                <w:szCs w:val="24"/>
              </w:rPr>
              <w:t xml:space="preserve">he Election </w:t>
            </w:r>
            <w:r w:rsidR="00DA394B">
              <w:rPr>
                <w:rFonts w:ascii="Palatino Linotype" w:hAnsi="Palatino Linotype" w:cs="Calibri"/>
                <w:bCs/>
                <w:color w:val="000000"/>
                <w:sz w:val="24"/>
                <w:szCs w:val="24"/>
              </w:rPr>
              <w:t>o</w:t>
            </w:r>
            <w:r w:rsidR="00DA394B" w:rsidRPr="005C29B1">
              <w:rPr>
                <w:rFonts w:ascii="Palatino Linotype" w:hAnsi="Palatino Linotype" w:cs="Calibri"/>
                <w:bCs/>
                <w:color w:val="000000"/>
                <w:sz w:val="24"/>
                <w:szCs w:val="24"/>
              </w:rPr>
              <w:t xml:space="preserve">f </w:t>
            </w:r>
            <w:r w:rsidRPr="005C29B1">
              <w:rPr>
                <w:rFonts w:ascii="Palatino Linotype" w:hAnsi="Palatino Linotype" w:cs="Calibri"/>
                <w:bCs/>
                <w:color w:val="000000"/>
                <w:sz w:val="24"/>
                <w:szCs w:val="24"/>
              </w:rPr>
              <w:t xml:space="preserve">Chief Executives </w:t>
            </w:r>
            <w:r w:rsidR="00DA394B">
              <w:rPr>
                <w:rFonts w:ascii="Palatino Linotype" w:hAnsi="Palatino Linotype" w:cs="Calibri"/>
                <w:bCs/>
                <w:color w:val="000000"/>
                <w:sz w:val="24"/>
                <w:szCs w:val="24"/>
              </w:rPr>
              <w:t>a</w:t>
            </w:r>
            <w:r w:rsidR="00DA394B" w:rsidRPr="005C29B1">
              <w:rPr>
                <w:rFonts w:ascii="Palatino Linotype" w:hAnsi="Palatino Linotype" w:cs="Calibri"/>
                <w:bCs/>
                <w:color w:val="000000"/>
                <w:sz w:val="24"/>
                <w:szCs w:val="24"/>
              </w:rPr>
              <w:t xml:space="preserve">nd Members </w:t>
            </w:r>
            <w:r w:rsidR="00DA394B">
              <w:rPr>
                <w:rFonts w:ascii="Palatino Linotype" w:hAnsi="Palatino Linotype" w:cs="Calibri"/>
                <w:bCs/>
                <w:color w:val="000000"/>
                <w:sz w:val="24"/>
                <w:szCs w:val="24"/>
              </w:rPr>
              <w:t>o</w:t>
            </w:r>
            <w:r w:rsidR="00DA394B" w:rsidRPr="005C29B1">
              <w:rPr>
                <w:rFonts w:ascii="Palatino Linotype" w:hAnsi="Palatino Linotype" w:cs="Calibri"/>
                <w:bCs/>
                <w:color w:val="000000"/>
                <w:sz w:val="24"/>
                <w:szCs w:val="24"/>
              </w:rPr>
              <w:t>f M</w:t>
            </w:r>
            <w:r w:rsidR="00DA394B">
              <w:rPr>
                <w:rFonts w:ascii="Palatino Linotype" w:hAnsi="Palatino Linotype" w:cs="Calibri"/>
                <w:bCs/>
                <w:color w:val="000000"/>
                <w:sz w:val="24"/>
                <w:szCs w:val="24"/>
              </w:rPr>
              <w:t>MDA</w:t>
            </w:r>
            <w:r w:rsidR="00DA394B" w:rsidRPr="005C29B1">
              <w:rPr>
                <w:rFonts w:ascii="Palatino Linotype" w:hAnsi="Palatino Linotype" w:cs="Calibri"/>
                <w:bCs/>
                <w:color w:val="000000"/>
                <w:sz w:val="24"/>
                <w:szCs w:val="24"/>
              </w:rPr>
              <w:t>s</w:t>
            </w:r>
          </w:p>
        </w:tc>
        <w:tc>
          <w:tcPr>
            <w:tcW w:w="3600" w:type="dxa"/>
            <w:tcBorders>
              <w:top w:val="single" w:sz="4" w:space="0" w:color="auto"/>
              <w:left w:val="single" w:sz="4" w:space="0" w:color="auto"/>
              <w:bottom w:val="single" w:sz="4" w:space="0" w:color="auto"/>
              <w:right w:val="single" w:sz="4" w:space="0" w:color="auto"/>
            </w:tcBorders>
            <w:hideMark/>
          </w:tcPr>
          <w:p w14:paraId="61EAE32E" w14:textId="77777777" w:rsidR="005C29B1" w:rsidRPr="005C29B1" w:rsidRDefault="005C29B1" w:rsidP="005C29B1">
            <w:pPr>
              <w:rPr>
                <w:rFonts w:ascii="Palatino Linotype" w:hAnsi="Palatino Linotype" w:cs="Calibri"/>
                <w:sz w:val="24"/>
                <w:szCs w:val="24"/>
              </w:rPr>
            </w:pPr>
            <w:r w:rsidRPr="005C29B1">
              <w:rPr>
                <w:rFonts w:ascii="Palatino Linotype" w:hAnsi="Palatino Linotype" w:cs="Calibri"/>
                <w:sz w:val="24"/>
                <w:szCs w:val="24"/>
              </w:rPr>
              <w:t>Measures taken to prevent and reduce opportunities for corruption</w:t>
            </w:r>
            <w:r w:rsidRPr="005C29B1">
              <w:rPr>
                <w:rFonts w:ascii="Palatino Linotype" w:hAnsi="Palatino Linotype" w:cs="Calibri"/>
                <w:bCs/>
                <w:color w:val="000000"/>
                <w:sz w:val="24"/>
                <w:szCs w:val="24"/>
              </w:rPr>
              <w:t xml:space="preserve"> in the election of Chief Executives</w:t>
            </w:r>
          </w:p>
        </w:tc>
        <w:tc>
          <w:tcPr>
            <w:tcW w:w="2880" w:type="dxa"/>
            <w:tcBorders>
              <w:top w:val="single" w:sz="4" w:space="0" w:color="auto"/>
              <w:left w:val="single" w:sz="4" w:space="0" w:color="auto"/>
              <w:bottom w:val="single" w:sz="4" w:space="0" w:color="auto"/>
              <w:right w:val="single" w:sz="4" w:space="0" w:color="auto"/>
            </w:tcBorders>
          </w:tcPr>
          <w:p w14:paraId="0B1A4DAE" w14:textId="77777777" w:rsidR="005C29B1" w:rsidRPr="005C29B1" w:rsidRDefault="005C29B1" w:rsidP="005C29B1">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tcPr>
          <w:p w14:paraId="0B22CA41" w14:textId="77777777" w:rsidR="005C29B1" w:rsidRPr="005C29B1" w:rsidRDefault="005C29B1" w:rsidP="005C29B1">
            <w:pPr>
              <w:rPr>
                <w:rFonts w:ascii="Palatino Linotype" w:hAnsi="Palatino Linotype" w:cs="Calibri"/>
                <w:sz w:val="24"/>
                <w:szCs w:val="24"/>
              </w:rPr>
            </w:pPr>
          </w:p>
        </w:tc>
      </w:tr>
      <w:tr w:rsidR="005C29B1" w:rsidRPr="005C29B1" w14:paraId="6840426A" w14:textId="77777777" w:rsidTr="001A5237">
        <w:tc>
          <w:tcPr>
            <w:tcW w:w="3415" w:type="dxa"/>
            <w:tcBorders>
              <w:top w:val="single" w:sz="4" w:space="0" w:color="auto"/>
              <w:left w:val="single" w:sz="4" w:space="0" w:color="auto"/>
              <w:bottom w:val="single" w:sz="4" w:space="0" w:color="auto"/>
              <w:right w:val="single" w:sz="4" w:space="0" w:color="auto"/>
            </w:tcBorders>
            <w:hideMark/>
          </w:tcPr>
          <w:p w14:paraId="0D1B001B" w14:textId="29795CC9" w:rsidR="005C29B1" w:rsidRPr="005C29B1" w:rsidRDefault="005C29B1" w:rsidP="005C29B1">
            <w:pPr>
              <w:rPr>
                <w:rFonts w:ascii="Palatino Linotype" w:hAnsi="Palatino Linotype" w:cs="Calibri"/>
                <w:bCs/>
                <w:color w:val="000000"/>
                <w:sz w:val="24"/>
                <w:szCs w:val="24"/>
              </w:rPr>
            </w:pPr>
            <w:r w:rsidRPr="005C29B1">
              <w:rPr>
                <w:rFonts w:ascii="Palatino Linotype" w:hAnsi="Palatino Linotype" w:cs="Calibri"/>
                <w:b/>
                <w:bCs/>
                <w:color w:val="000000"/>
                <w:sz w:val="24"/>
                <w:szCs w:val="24"/>
              </w:rPr>
              <w:t xml:space="preserve">23. </w:t>
            </w:r>
            <w:r w:rsidRPr="005C29B1">
              <w:rPr>
                <w:rFonts w:ascii="Palatino Linotype" w:hAnsi="Palatino Linotype" w:cs="Calibri"/>
                <w:bCs/>
                <w:color w:val="000000"/>
                <w:sz w:val="24"/>
                <w:szCs w:val="24"/>
              </w:rPr>
              <w:t xml:space="preserve"> Ensure </w:t>
            </w:r>
            <w:r w:rsidR="00DA394B" w:rsidRPr="005C29B1">
              <w:rPr>
                <w:rFonts w:ascii="Palatino Linotype" w:hAnsi="Palatino Linotype" w:cs="Calibri"/>
                <w:bCs/>
                <w:color w:val="000000"/>
                <w:sz w:val="24"/>
                <w:szCs w:val="24"/>
              </w:rPr>
              <w:t xml:space="preserve">Transparent, Equitable </w:t>
            </w:r>
            <w:r w:rsidR="00DA394B">
              <w:rPr>
                <w:rFonts w:ascii="Palatino Linotype" w:hAnsi="Palatino Linotype" w:cs="Calibri"/>
                <w:bCs/>
                <w:color w:val="000000"/>
                <w:sz w:val="24"/>
                <w:szCs w:val="24"/>
              </w:rPr>
              <w:t>a</w:t>
            </w:r>
            <w:r w:rsidR="00DA394B" w:rsidRPr="005C29B1">
              <w:rPr>
                <w:rFonts w:ascii="Palatino Linotype" w:hAnsi="Palatino Linotype" w:cs="Calibri"/>
                <w:bCs/>
                <w:color w:val="000000"/>
                <w:sz w:val="24"/>
                <w:szCs w:val="24"/>
              </w:rPr>
              <w:t xml:space="preserve">nd Non-Partisan Allocation </w:t>
            </w:r>
            <w:r w:rsidR="00DA394B">
              <w:rPr>
                <w:rFonts w:ascii="Palatino Linotype" w:hAnsi="Palatino Linotype" w:cs="Calibri"/>
                <w:bCs/>
                <w:color w:val="000000"/>
                <w:sz w:val="24"/>
                <w:szCs w:val="24"/>
              </w:rPr>
              <w:t>o</w:t>
            </w:r>
            <w:r w:rsidR="00DA394B" w:rsidRPr="005C29B1">
              <w:rPr>
                <w:rFonts w:ascii="Palatino Linotype" w:hAnsi="Palatino Linotype" w:cs="Calibri"/>
                <w:bCs/>
                <w:color w:val="000000"/>
                <w:sz w:val="24"/>
                <w:szCs w:val="24"/>
              </w:rPr>
              <w:t xml:space="preserve">f Public </w:t>
            </w:r>
            <w:r w:rsidR="00DA394B">
              <w:rPr>
                <w:rFonts w:ascii="Palatino Linotype" w:hAnsi="Palatino Linotype" w:cs="Calibri"/>
                <w:bCs/>
                <w:color w:val="000000"/>
                <w:sz w:val="24"/>
                <w:szCs w:val="24"/>
              </w:rPr>
              <w:t>o</w:t>
            </w:r>
            <w:r w:rsidR="00DA394B" w:rsidRPr="005C29B1">
              <w:rPr>
                <w:rFonts w:ascii="Palatino Linotype" w:hAnsi="Palatino Linotype" w:cs="Calibri"/>
                <w:bCs/>
                <w:color w:val="000000"/>
                <w:sz w:val="24"/>
                <w:szCs w:val="24"/>
              </w:rPr>
              <w:t xml:space="preserve">r State Resources </w:t>
            </w:r>
            <w:r w:rsidR="00DA394B">
              <w:rPr>
                <w:rFonts w:ascii="Palatino Linotype" w:hAnsi="Palatino Linotype" w:cs="Calibri"/>
                <w:bCs/>
                <w:color w:val="000000"/>
                <w:sz w:val="24"/>
                <w:szCs w:val="24"/>
              </w:rPr>
              <w:t>a</w:t>
            </w:r>
            <w:r w:rsidR="00DA394B" w:rsidRPr="005C29B1">
              <w:rPr>
                <w:rFonts w:ascii="Palatino Linotype" w:hAnsi="Palatino Linotype" w:cs="Calibri"/>
                <w:bCs/>
                <w:color w:val="000000"/>
                <w:sz w:val="24"/>
                <w:szCs w:val="24"/>
              </w:rPr>
              <w:t xml:space="preserve">t </w:t>
            </w:r>
            <w:r w:rsidR="00DA394B">
              <w:rPr>
                <w:rFonts w:ascii="Palatino Linotype" w:hAnsi="Palatino Linotype" w:cs="Calibri"/>
                <w:bCs/>
                <w:color w:val="000000"/>
                <w:sz w:val="24"/>
                <w:szCs w:val="24"/>
              </w:rPr>
              <w:t>a</w:t>
            </w:r>
            <w:r w:rsidR="00DA394B" w:rsidRPr="005C29B1">
              <w:rPr>
                <w:rFonts w:ascii="Palatino Linotype" w:hAnsi="Palatino Linotype" w:cs="Calibri"/>
                <w:bCs/>
                <w:color w:val="000000"/>
                <w:sz w:val="24"/>
                <w:szCs w:val="24"/>
              </w:rPr>
              <w:t>ll Levels</w:t>
            </w:r>
          </w:p>
          <w:p w14:paraId="5FDFC534" w14:textId="77777777" w:rsidR="005C29B1" w:rsidRPr="005C29B1" w:rsidRDefault="005C29B1" w:rsidP="005C29B1">
            <w:pPr>
              <w:rPr>
                <w:rFonts w:ascii="Palatino Linotype" w:hAnsi="Palatino Linotype" w:cs="Calibri"/>
                <w:bCs/>
                <w:color w:val="000000"/>
                <w:sz w:val="24"/>
                <w:szCs w:val="24"/>
              </w:rPr>
            </w:pPr>
          </w:p>
          <w:p w14:paraId="269D3AFA" w14:textId="77777777" w:rsidR="005C29B1" w:rsidRPr="005C29B1" w:rsidRDefault="005C29B1" w:rsidP="005C29B1">
            <w:pPr>
              <w:rPr>
                <w:rFonts w:ascii="Palatino Linotype" w:hAnsi="Palatino Linotype" w:cs="Calibri"/>
                <w:bCs/>
                <w:color w:val="000000"/>
                <w:sz w:val="24"/>
                <w:szCs w:val="24"/>
              </w:rPr>
            </w:pPr>
          </w:p>
          <w:p w14:paraId="78EC4F8D" w14:textId="77777777" w:rsidR="005C29B1" w:rsidRPr="005C29B1" w:rsidRDefault="005C29B1" w:rsidP="005C29B1">
            <w:pPr>
              <w:rPr>
                <w:rFonts w:ascii="Palatino Linotype" w:hAnsi="Palatino Linotype" w:cs="Calibri"/>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1CB4C00C" w14:textId="77777777" w:rsidR="005C29B1" w:rsidRPr="005C29B1" w:rsidRDefault="005C29B1" w:rsidP="005C29B1">
            <w:pPr>
              <w:rPr>
                <w:rFonts w:ascii="Palatino Linotype" w:hAnsi="Palatino Linotype" w:cs="Calibri"/>
                <w:sz w:val="24"/>
                <w:szCs w:val="24"/>
              </w:rPr>
            </w:pPr>
            <w:r w:rsidRPr="005C29B1">
              <w:rPr>
                <w:rFonts w:ascii="Palatino Linotype" w:hAnsi="Palatino Linotype" w:cs="Calibri"/>
                <w:sz w:val="24"/>
                <w:szCs w:val="24"/>
              </w:rPr>
              <w:t>Measures taken to ensure transparent, equitable and non-partisan allocation of public/state resources</w:t>
            </w:r>
          </w:p>
        </w:tc>
        <w:tc>
          <w:tcPr>
            <w:tcW w:w="2880" w:type="dxa"/>
            <w:tcBorders>
              <w:top w:val="single" w:sz="4" w:space="0" w:color="auto"/>
              <w:left w:val="single" w:sz="4" w:space="0" w:color="auto"/>
              <w:bottom w:val="single" w:sz="4" w:space="0" w:color="auto"/>
              <w:right w:val="single" w:sz="4" w:space="0" w:color="auto"/>
            </w:tcBorders>
          </w:tcPr>
          <w:p w14:paraId="5D384E85" w14:textId="77777777" w:rsidR="005C29B1" w:rsidRPr="005C29B1" w:rsidRDefault="005C29B1" w:rsidP="005C29B1">
            <w:pPr>
              <w:rPr>
                <w:rFonts w:ascii="Palatino Linotype" w:hAnsi="Palatino Linotype" w:cs="Calibri"/>
                <w:sz w:val="24"/>
                <w:szCs w:val="24"/>
              </w:rPr>
            </w:pPr>
          </w:p>
        </w:tc>
        <w:tc>
          <w:tcPr>
            <w:tcW w:w="4505" w:type="dxa"/>
            <w:tcBorders>
              <w:top w:val="single" w:sz="4" w:space="0" w:color="auto"/>
              <w:left w:val="single" w:sz="4" w:space="0" w:color="auto"/>
              <w:bottom w:val="single" w:sz="4" w:space="0" w:color="auto"/>
              <w:right w:val="single" w:sz="4" w:space="0" w:color="auto"/>
            </w:tcBorders>
          </w:tcPr>
          <w:p w14:paraId="54292D11" w14:textId="77777777" w:rsidR="005C29B1" w:rsidRPr="005C29B1" w:rsidRDefault="005C29B1" w:rsidP="005C29B1">
            <w:pPr>
              <w:rPr>
                <w:rFonts w:ascii="Palatino Linotype" w:hAnsi="Palatino Linotype" w:cs="Calibri"/>
                <w:sz w:val="24"/>
                <w:szCs w:val="24"/>
              </w:rPr>
            </w:pPr>
          </w:p>
        </w:tc>
      </w:tr>
      <w:tr w:rsidR="008D6339" w:rsidRPr="005C29B1" w14:paraId="4D8739F8" w14:textId="77777777" w:rsidTr="001A5237">
        <w:trPr>
          <w:trHeight w:val="1083"/>
        </w:trPr>
        <w:tc>
          <w:tcPr>
            <w:tcW w:w="3415" w:type="dxa"/>
            <w:vMerge w:val="restart"/>
            <w:tcBorders>
              <w:top w:val="single" w:sz="4" w:space="0" w:color="auto"/>
              <w:left w:val="single" w:sz="4" w:space="0" w:color="auto"/>
              <w:right w:val="single" w:sz="4" w:space="0" w:color="auto"/>
            </w:tcBorders>
            <w:hideMark/>
          </w:tcPr>
          <w:p w14:paraId="5D2538AD" w14:textId="48DB3567" w:rsidR="008D6339" w:rsidRPr="005C29B1" w:rsidRDefault="008D6339" w:rsidP="005C29B1">
            <w:pPr>
              <w:rPr>
                <w:rFonts w:ascii="Palatino Linotype" w:hAnsi="Palatino Linotype" w:cs="Calibri"/>
                <w:bCs/>
                <w:color w:val="000000"/>
                <w:sz w:val="24"/>
                <w:szCs w:val="24"/>
              </w:rPr>
            </w:pPr>
            <w:r w:rsidRPr="005C29B1">
              <w:rPr>
                <w:rFonts w:ascii="Palatino Linotype" w:hAnsi="Palatino Linotype" w:cs="Calibri"/>
                <w:b/>
                <w:bCs/>
                <w:color w:val="000000"/>
                <w:sz w:val="24"/>
                <w:szCs w:val="24"/>
              </w:rPr>
              <w:lastRenderedPageBreak/>
              <w:t xml:space="preserve">25. </w:t>
            </w:r>
            <w:r w:rsidRPr="005C29B1">
              <w:rPr>
                <w:rFonts w:ascii="Palatino Linotype" w:hAnsi="Palatino Linotype" w:cs="Calibri"/>
                <w:bCs/>
                <w:color w:val="000000"/>
                <w:sz w:val="24"/>
                <w:szCs w:val="24"/>
              </w:rPr>
              <w:t xml:space="preserve"> </w:t>
            </w:r>
            <w:r w:rsidRPr="00DA394B">
              <w:rPr>
                <w:rFonts w:ascii="Palatino Linotype" w:hAnsi="Palatino Linotype" w:cs="Calibri"/>
                <w:bCs/>
                <w:color w:val="000000"/>
                <w:sz w:val="24"/>
                <w:szCs w:val="24"/>
              </w:rPr>
              <w:t xml:space="preserve">Incorporate </w:t>
            </w:r>
            <w:r w:rsidR="00DA394B" w:rsidRPr="00DA394B">
              <w:rPr>
                <w:rFonts w:ascii="Palatino Linotype" w:hAnsi="Palatino Linotype" w:cs="Calibri"/>
                <w:bCs/>
                <w:color w:val="000000"/>
                <w:sz w:val="24"/>
                <w:szCs w:val="24"/>
              </w:rPr>
              <w:t>and Enforce Anti-Corruption Clauses in Business Contracts</w:t>
            </w:r>
          </w:p>
        </w:tc>
        <w:tc>
          <w:tcPr>
            <w:tcW w:w="3600" w:type="dxa"/>
            <w:tcBorders>
              <w:top w:val="single" w:sz="4" w:space="0" w:color="auto"/>
              <w:left w:val="single" w:sz="4" w:space="0" w:color="auto"/>
              <w:bottom w:val="single" w:sz="4" w:space="0" w:color="auto"/>
              <w:right w:val="single" w:sz="4" w:space="0" w:color="auto"/>
            </w:tcBorders>
            <w:hideMark/>
          </w:tcPr>
          <w:p w14:paraId="06BE0164" w14:textId="29842026" w:rsidR="008D6339" w:rsidRPr="005C29B1" w:rsidRDefault="008D6339" w:rsidP="005C29B1">
            <w:pPr>
              <w:rPr>
                <w:rFonts w:ascii="Palatino Linotype" w:hAnsi="Palatino Linotype" w:cs="Calibri"/>
                <w:sz w:val="24"/>
                <w:szCs w:val="24"/>
              </w:rPr>
            </w:pPr>
            <w:r w:rsidRPr="005C29B1">
              <w:rPr>
                <w:rFonts w:ascii="Palatino Linotype" w:hAnsi="Palatino Linotype" w:cs="Calibri"/>
                <w:bCs/>
                <w:color w:val="000000"/>
                <w:sz w:val="24"/>
                <w:szCs w:val="24"/>
              </w:rPr>
              <w:t>Anti-corruption clauses incorporated in business contracts (provide details)</w:t>
            </w:r>
          </w:p>
        </w:tc>
        <w:tc>
          <w:tcPr>
            <w:tcW w:w="2880" w:type="dxa"/>
            <w:vMerge w:val="restart"/>
            <w:tcBorders>
              <w:top w:val="single" w:sz="4" w:space="0" w:color="auto"/>
              <w:left w:val="single" w:sz="4" w:space="0" w:color="auto"/>
              <w:right w:val="single" w:sz="4" w:space="0" w:color="auto"/>
            </w:tcBorders>
          </w:tcPr>
          <w:p w14:paraId="42481559" w14:textId="77777777" w:rsidR="008D6339" w:rsidRPr="005C29B1" w:rsidRDefault="008D6339" w:rsidP="005C29B1">
            <w:pPr>
              <w:rPr>
                <w:rFonts w:ascii="Palatino Linotype" w:hAnsi="Palatino Linotype" w:cs="Calibri"/>
                <w:sz w:val="24"/>
                <w:szCs w:val="24"/>
              </w:rPr>
            </w:pPr>
          </w:p>
        </w:tc>
        <w:tc>
          <w:tcPr>
            <w:tcW w:w="4505" w:type="dxa"/>
            <w:vMerge w:val="restart"/>
            <w:tcBorders>
              <w:top w:val="single" w:sz="4" w:space="0" w:color="auto"/>
              <w:left w:val="single" w:sz="4" w:space="0" w:color="auto"/>
              <w:right w:val="single" w:sz="4" w:space="0" w:color="auto"/>
            </w:tcBorders>
          </w:tcPr>
          <w:p w14:paraId="6267BDC3" w14:textId="77777777" w:rsidR="008D6339" w:rsidRPr="005C29B1" w:rsidRDefault="008D6339" w:rsidP="005C29B1">
            <w:pPr>
              <w:rPr>
                <w:rFonts w:ascii="Palatino Linotype" w:hAnsi="Palatino Linotype" w:cs="Calibri"/>
                <w:sz w:val="24"/>
                <w:szCs w:val="24"/>
              </w:rPr>
            </w:pPr>
          </w:p>
        </w:tc>
      </w:tr>
      <w:tr w:rsidR="008D6339" w:rsidRPr="005C29B1" w14:paraId="781F0268" w14:textId="77777777" w:rsidTr="001A5237">
        <w:trPr>
          <w:trHeight w:val="1083"/>
        </w:trPr>
        <w:tc>
          <w:tcPr>
            <w:tcW w:w="3415" w:type="dxa"/>
            <w:vMerge/>
            <w:tcBorders>
              <w:left w:val="single" w:sz="4" w:space="0" w:color="auto"/>
              <w:bottom w:val="single" w:sz="4" w:space="0" w:color="auto"/>
              <w:right w:val="single" w:sz="4" w:space="0" w:color="auto"/>
            </w:tcBorders>
          </w:tcPr>
          <w:p w14:paraId="0A1FE948" w14:textId="77777777" w:rsidR="008D6339" w:rsidRPr="005C29B1" w:rsidRDefault="008D6339" w:rsidP="005C29B1">
            <w:pPr>
              <w:rPr>
                <w:rFonts w:ascii="Palatino Linotype" w:hAnsi="Palatino Linotype" w:cs="Calibri"/>
                <w:b/>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tcPr>
          <w:p w14:paraId="054532AC" w14:textId="4CD20D13" w:rsidR="008D6339" w:rsidRPr="005C29B1" w:rsidRDefault="008D6339" w:rsidP="005C29B1">
            <w:pPr>
              <w:rPr>
                <w:rFonts w:ascii="Palatino Linotype" w:hAnsi="Palatino Linotype" w:cs="Calibri"/>
                <w:bCs/>
                <w:color w:val="000000"/>
                <w:sz w:val="24"/>
                <w:szCs w:val="24"/>
              </w:rPr>
            </w:pPr>
            <w:r w:rsidRPr="005C29B1">
              <w:rPr>
                <w:rFonts w:ascii="Palatino Linotype" w:hAnsi="Palatino Linotype" w:cs="Calibri"/>
                <w:sz w:val="24"/>
                <w:szCs w:val="24"/>
              </w:rPr>
              <w:t xml:space="preserve">Measures taken to enforce Anti-corruption </w:t>
            </w:r>
            <w:r w:rsidRPr="005C29B1">
              <w:rPr>
                <w:rFonts w:ascii="Palatino Linotype" w:hAnsi="Palatino Linotype" w:cs="Calibri"/>
                <w:bCs/>
                <w:color w:val="000000"/>
                <w:sz w:val="24"/>
                <w:szCs w:val="24"/>
              </w:rPr>
              <w:t>clauses in business contracts</w:t>
            </w:r>
          </w:p>
        </w:tc>
        <w:tc>
          <w:tcPr>
            <w:tcW w:w="2880" w:type="dxa"/>
            <w:vMerge/>
            <w:tcBorders>
              <w:left w:val="single" w:sz="4" w:space="0" w:color="auto"/>
              <w:bottom w:val="single" w:sz="4" w:space="0" w:color="auto"/>
              <w:right w:val="single" w:sz="4" w:space="0" w:color="auto"/>
            </w:tcBorders>
          </w:tcPr>
          <w:p w14:paraId="4AB5A259" w14:textId="77777777" w:rsidR="008D6339" w:rsidRPr="005C29B1" w:rsidRDefault="008D6339" w:rsidP="005C29B1">
            <w:pPr>
              <w:rPr>
                <w:rFonts w:ascii="Palatino Linotype" w:hAnsi="Palatino Linotype" w:cs="Calibri"/>
                <w:sz w:val="24"/>
                <w:szCs w:val="24"/>
              </w:rPr>
            </w:pPr>
          </w:p>
        </w:tc>
        <w:tc>
          <w:tcPr>
            <w:tcW w:w="4505" w:type="dxa"/>
            <w:vMerge/>
            <w:tcBorders>
              <w:left w:val="single" w:sz="4" w:space="0" w:color="auto"/>
              <w:bottom w:val="single" w:sz="4" w:space="0" w:color="auto"/>
              <w:right w:val="single" w:sz="4" w:space="0" w:color="auto"/>
            </w:tcBorders>
          </w:tcPr>
          <w:p w14:paraId="352218D2" w14:textId="77777777" w:rsidR="008D6339" w:rsidRPr="005C29B1" w:rsidRDefault="008D6339" w:rsidP="005C29B1">
            <w:pPr>
              <w:rPr>
                <w:rFonts w:ascii="Palatino Linotype" w:hAnsi="Palatino Linotype" w:cs="Calibri"/>
                <w:sz w:val="24"/>
                <w:szCs w:val="24"/>
              </w:rPr>
            </w:pPr>
          </w:p>
        </w:tc>
      </w:tr>
      <w:bookmarkEnd w:id="1"/>
    </w:tbl>
    <w:p w14:paraId="1726B545" w14:textId="64DFC7C9" w:rsidR="00911817" w:rsidRPr="004500C7" w:rsidRDefault="00911817" w:rsidP="00101F08">
      <w:pPr>
        <w:ind w:left="-720"/>
        <w:rPr>
          <w:rFonts w:ascii="Palatino Linotype" w:eastAsia="Calibri" w:hAnsi="Palatino Linotype" w:cs="Arial"/>
          <w:bCs/>
          <w:sz w:val="28"/>
          <w:szCs w:val="28"/>
        </w:rPr>
      </w:pPr>
    </w:p>
    <w:p w14:paraId="3D37D637" w14:textId="77777777" w:rsidR="001A5237" w:rsidRDefault="001A5237" w:rsidP="008D4561">
      <w:pPr>
        <w:ind w:left="-270"/>
        <w:jc w:val="center"/>
        <w:rPr>
          <w:rFonts w:ascii="Palatino Linotype" w:eastAsia="Calibri" w:hAnsi="Palatino Linotype" w:cs="Arial"/>
          <w:b/>
          <w:sz w:val="28"/>
          <w:szCs w:val="28"/>
        </w:rPr>
      </w:pPr>
    </w:p>
    <w:p w14:paraId="08175F53" w14:textId="77777777" w:rsidR="001A5237" w:rsidRDefault="001A5237" w:rsidP="008D4561">
      <w:pPr>
        <w:ind w:left="-270"/>
        <w:jc w:val="center"/>
        <w:rPr>
          <w:rFonts w:ascii="Palatino Linotype" w:eastAsia="Calibri" w:hAnsi="Palatino Linotype" w:cs="Arial"/>
          <w:b/>
          <w:sz w:val="28"/>
          <w:szCs w:val="28"/>
        </w:rPr>
      </w:pPr>
    </w:p>
    <w:p w14:paraId="2CCCAAF4" w14:textId="77777777" w:rsidR="001A5237" w:rsidRDefault="001A5237" w:rsidP="008D4561">
      <w:pPr>
        <w:ind w:left="-270"/>
        <w:jc w:val="center"/>
        <w:rPr>
          <w:rFonts w:ascii="Palatino Linotype" w:eastAsia="Calibri" w:hAnsi="Palatino Linotype" w:cs="Arial"/>
          <w:b/>
          <w:sz w:val="28"/>
          <w:szCs w:val="28"/>
        </w:rPr>
      </w:pPr>
    </w:p>
    <w:p w14:paraId="6A64A5FF" w14:textId="77777777" w:rsidR="001A5237" w:rsidRDefault="001A5237" w:rsidP="008D4561">
      <w:pPr>
        <w:ind w:left="-270"/>
        <w:jc w:val="center"/>
        <w:rPr>
          <w:rFonts w:ascii="Palatino Linotype" w:eastAsia="Calibri" w:hAnsi="Palatino Linotype" w:cs="Arial"/>
          <w:b/>
          <w:sz w:val="28"/>
          <w:szCs w:val="28"/>
        </w:rPr>
      </w:pPr>
    </w:p>
    <w:p w14:paraId="063550B7" w14:textId="77777777" w:rsidR="001A5237" w:rsidRDefault="001A5237" w:rsidP="008D4561">
      <w:pPr>
        <w:ind w:left="-270"/>
        <w:jc w:val="center"/>
        <w:rPr>
          <w:rFonts w:ascii="Palatino Linotype" w:eastAsia="Calibri" w:hAnsi="Palatino Linotype" w:cs="Arial"/>
          <w:b/>
          <w:sz w:val="28"/>
          <w:szCs w:val="28"/>
        </w:rPr>
      </w:pPr>
    </w:p>
    <w:p w14:paraId="5A644F00" w14:textId="77777777" w:rsidR="001A5237" w:rsidRDefault="001A5237" w:rsidP="008D4561">
      <w:pPr>
        <w:ind w:left="-270"/>
        <w:jc w:val="center"/>
        <w:rPr>
          <w:rFonts w:ascii="Palatino Linotype" w:eastAsia="Calibri" w:hAnsi="Palatino Linotype" w:cs="Arial"/>
          <w:b/>
          <w:sz w:val="28"/>
          <w:szCs w:val="28"/>
        </w:rPr>
      </w:pPr>
    </w:p>
    <w:p w14:paraId="51C94741" w14:textId="77777777" w:rsidR="001A5237" w:rsidRDefault="001A5237" w:rsidP="008D4561">
      <w:pPr>
        <w:ind w:left="-270"/>
        <w:jc w:val="center"/>
        <w:rPr>
          <w:rFonts w:ascii="Palatino Linotype" w:eastAsia="Calibri" w:hAnsi="Palatino Linotype" w:cs="Arial"/>
          <w:b/>
          <w:sz w:val="28"/>
          <w:szCs w:val="28"/>
        </w:rPr>
      </w:pPr>
    </w:p>
    <w:p w14:paraId="19D9E3A8" w14:textId="77777777" w:rsidR="001A5237" w:rsidRDefault="001A5237" w:rsidP="008D4561">
      <w:pPr>
        <w:ind w:left="-270"/>
        <w:jc w:val="center"/>
        <w:rPr>
          <w:rFonts w:ascii="Palatino Linotype" w:eastAsia="Calibri" w:hAnsi="Palatino Linotype" w:cs="Arial"/>
          <w:b/>
          <w:sz w:val="28"/>
          <w:szCs w:val="28"/>
        </w:rPr>
      </w:pPr>
    </w:p>
    <w:p w14:paraId="1C9EE9F8" w14:textId="77777777" w:rsidR="001A5237" w:rsidRDefault="001A5237" w:rsidP="008D4561">
      <w:pPr>
        <w:ind w:left="-270"/>
        <w:jc w:val="center"/>
        <w:rPr>
          <w:rFonts w:ascii="Palatino Linotype" w:eastAsia="Calibri" w:hAnsi="Palatino Linotype" w:cs="Arial"/>
          <w:b/>
          <w:sz w:val="28"/>
          <w:szCs w:val="28"/>
        </w:rPr>
      </w:pPr>
    </w:p>
    <w:p w14:paraId="08E87DE6" w14:textId="77777777" w:rsidR="001A5237" w:rsidRDefault="001A5237" w:rsidP="008D4561">
      <w:pPr>
        <w:ind w:left="-270"/>
        <w:jc w:val="center"/>
        <w:rPr>
          <w:rFonts w:ascii="Palatino Linotype" w:eastAsia="Calibri" w:hAnsi="Palatino Linotype" w:cs="Arial"/>
          <w:b/>
          <w:sz w:val="28"/>
          <w:szCs w:val="28"/>
        </w:rPr>
      </w:pPr>
    </w:p>
    <w:p w14:paraId="61FB41DA" w14:textId="77777777" w:rsidR="001A5237" w:rsidRDefault="001A5237" w:rsidP="008D4561">
      <w:pPr>
        <w:ind w:left="-270"/>
        <w:jc w:val="center"/>
        <w:rPr>
          <w:rFonts w:ascii="Palatino Linotype" w:eastAsia="Calibri" w:hAnsi="Palatino Linotype" w:cs="Arial"/>
          <w:b/>
          <w:sz w:val="28"/>
          <w:szCs w:val="28"/>
        </w:rPr>
      </w:pPr>
    </w:p>
    <w:p w14:paraId="02DF9B75" w14:textId="5A3297ED" w:rsidR="008D456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STRATEGIC OBJECTIVE 2</w:t>
      </w:r>
    </w:p>
    <w:p w14:paraId="2DA79B23" w14:textId="4EE2FEF3" w:rsidR="00DF5821" w:rsidRDefault="00DF5821" w:rsidP="008D4561">
      <w:pPr>
        <w:ind w:left="-27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INSTITUTIONALIZE EFFICIENCY, ACCOUNTABILITY AND TRANSPARENCY IN THE PUBLIC, PRIVATE AND NOT-FOR-PROFIT SECTORS</w:t>
      </w:r>
    </w:p>
    <w:p w14:paraId="755B8A0A" w14:textId="77777777" w:rsidR="008D6339" w:rsidRDefault="008D6339" w:rsidP="008D4561">
      <w:pPr>
        <w:ind w:left="-270"/>
        <w:jc w:val="center"/>
        <w:rPr>
          <w:rFonts w:ascii="Palatino Linotype" w:eastAsia="Calibri" w:hAnsi="Palatino Linotype" w:cs="Arial"/>
          <w:b/>
          <w:sz w:val="28"/>
          <w:szCs w:val="28"/>
        </w:rPr>
      </w:pPr>
    </w:p>
    <w:tbl>
      <w:tblPr>
        <w:tblStyle w:val="TableGrid"/>
        <w:tblW w:w="14647" w:type="dxa"/>
        <w:tblInd w:w="-702" w:type="dxa"/>
        <w:tblLayout w:type="fixed"/>
        <w:tblLook w:val="04A0" w:firstRow="1" w:lastRow="0" w:firstColumn="1" w:lastColumn="0" w:noHBand="0" w:noVBand="1"/>
      </w:tblPr>
      <w:tblGrid>
        <w:gridCol w:w="3937"/>
        <w:gridCol w:w="4590"/>
        <w:gridCol w:w="3150"/>
        <w:gridCol w:w="2970"/>
      </w:tblGrid>
      <w:tr w:rsidR="008D6339" w:rsidRPr="008D6339" w14:paraId="5277B851" w14:textId="77777777" w:rsidTr="008B1F52">
        <w:trPr>
          <w:trHeight w:val="324"/>
          <w:tblHeader/>
        </w:trPr>
        <w:tc>
          <w:tcPr>
            <w:tcW w:w="3937" w:type="dxa"/>
            <w:vMerge w:val="restart"/>
            <w:shd w:val="clear" w:color="auto" w:fill="7030A0"/>
          </w:tcPr>
          <w:p w14:paraId="6D19A6B4" w14:textId="77777777" w:rsidR="008D6339" w:rsidRPr="008D6339" w:rsidRDefault="008D6339" w:rsidP="00A528EC">
            <w:pPr>
              <w:pStyle w:val="NoSpacing"/>
              <w:jc w:val="center"/>
              <w:rPr>
                <w:rFonts w:ascii="Palatino Linotype" w:hAnsi="Palatino Linotype"/>
                <w:b/>
                <w:color w:val="FFFFFF" w:themeColor="background1"/>
                <w:sz w:val="24"/>
                <w:szCs w:val="24"/>
                <w:lang w:val="en-GB"/>
              </w:rPr>
            </w:pPr>
            <w:bookmarkStart w:id="2" w:name="_Hlk127948842"/>
            <w:r w:rsidRPr="008D6339">
              <w:rPr>
                <w:rFonts w:ascii="Palatino Linotype" w:hAnsi="Palatino Linotype"/>
                <w:b/>
                <w:color w:val="FFFFFF" w:themeColor="background1"/>
                <w:sz w:val="24"/>
                <w:szCs w:val="24"/>
                <w:lang w:val="en-GB"/>
              </w:rPr>
              <w:t>NACAP Ref/Broad Activity</w:t>
            </w:r>
          </w:p>
        </w:tc>
        <w:tc>
          <w:tcPr>
            <w:tcW w:w="4590" w:type="dxa"/>
            <w:vMerge w:val="restart"/>
            <w:shd w:val="clear" w:color="auto" w:fill="7030A0"/>
            <w:vAlign w:val="center"/>
          </w:tcPr>
          <w:p w14:paraId="0C1D3F81" w14:textId="77777777" w:rsidR="008D6339" w:rsidRPr="008D6339" w:rsidRDefault="008D6339"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 xml:space="preserve">Indicator </w:t>
            </w:r>
          </w:p>
        </w:tc>
        <w:tc>
          <w:tcPr>
            <w:tcW w:w="3150" w:type="dxa"/>
            <w:vMerge w:val="restart"/>
            <w:shd w:val="clear" w:color="auto" w:fill="7030A0"/>
            <w:vAlign w:val="center"/>
          </w:tcPr>
          <w:p w14:paraId="5919F1EE" w14:textId="186F8E02" w:rsidR="008D6339" w:rsidRPr="008D6339" w:rsidRDefault="008D6339"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rPr>
              <w:t>Results (Status of Implementation)</w:t>
            </w:r>
          </w:p>
        </w:tc>
        <w:tc>
          <w:tcPr>
            <w:tcW w:w="2970" w:type="dxa"/>
            <w:vMerge w:val="restart"/>
            <w:shd w:val="clear" w:color="auto" w:fill="7030A0"/>
            <w:vAlign w:val="center"/>
          </w:tcPr>
          <w:p w14:paraId="53632EE5" w14:textId="1ABCCD8B" w:rsidR="008D6339" w:rsidRPr="008D6339" w:rsidRDefault="008D6339" w:rsidP="00A528EC">
            <w:pPr>
              <w:pStyle w:val="NoSpacing"/>
              <w:jc w:val="center"/>
              <w:rPr>
                <w:rFonts w:ascii="Palatino Linotype" w:hAnsi="Palatino Linotype"/>
                <w:b/>
                <w:color w:val="FFFFFF" w:themeColor="background1"/>
                <w:sz w:val="24"/>
                <w:szCs w:val="24"/>
                <w:lang w:val="en-GB"/>
              </w:rPr>
            </w:pPr>
            <w:r w:rsidRPr="008D6339">
              <w:rPr>
                <w:rFonts w:ascii="Palatino Linotype" w:hAnsi="Palatino Linotype"/>
                <w:b/>
                <w:color w:val="FFFFFF" w:themeColor="background1"/>
                <w:sz w:val="24"/>
                <w:szCs w:val="24"/>
                <w:lang w:val="en-GB"/>
              </w:rPr>
              <w:t>Data Source (Means of Verification)</w:t>
            </w:r>
          </w:p>
        </w:tc>
      </w:tr>
      <w:tr w:rsidR="008D6339" w:rsidRPr="008D6339" w14:paraId="7FAD11E6" w14:textId="77777777" w:rsidTr="008B1F52">
        <w:trPr>
          <w:trHeight w:val="324"/>
          <w:tblHeader/>
        </w:trPr>
        <w:tc>
          <w:tcPr>
            <w:tcW w:w="3937" w:type="dxa"/>
            <w:vMerge/>
            <w:shd w:val="clear" w:color="auto" w:fill="7030A0"/>
          </w:tcPr>
          <w:p w14:paraId="55E6D856" w14:textId="77777777" w:rsidR="008D6339" w:rsidRPr="008D6339" w:rsidRDefault="008D6339" w:rsidP="00A528EC">
            <w:pPr>
              <w:jc w:val="both"/>
              <w:rPr>
                <w:rFonts w:ascii="Palatino Linotype" w:hAnsi="Palatino Linotype"/>
                <w:sz w:val="24"/>
                <w:szCs w:val="24"/>
              </w:rPr>
            </w:pPr>
          </w:p>
        </w:tc>
        <w:tc>
          <w:tcPr>
            <w:tcW w:w="4590" w:type="dxa"/>
            <w:vMerge/>
            <w:shd w:val="clear" w:color="auto" w:fill="7030A0"/>
          </w:tcPr>
          <w:p w14:paraId="14063E13" w14:textId="77777777" w:rsidR="008D6339" w:rsidRPr="008D6339" w:rsidRDefault="008D6339" w:rsidP="00A528EC">
            <w:pPr>
              <w:jc w:val="both"/>
              <w:rPr>
                <w:rFonts w:ascii="Palatino Linotype" w:hAnsi="Palatino Linotype"/>
                <w:sz w:val="24"/>
                <w:szCs w:val="24"/>
              </w:rPr>
            </w:pPr>
          </w:p>
        </w:tc>
        <w:tc>
          <w:tcPr>
            <w:tcW w:w="3150" w:type="dxa"/>
            <w:vMerge/>
            <w:shd w:val="clear" w:color="auto" w:fill="7030A0"/>
          </w:tcPr>
          <w:p w14:paraId="4E8828C8" w14:textId="77777777" w:rsidR="008D6339" w:rsidRPr="008D6339" w:rsidRDefault="008D6339" w:rsidP="00A528EC">
            <w:pPr>
              <w:jc w:val="both"/>
              <w:rPr>
                <w:rFonts w:ascii="Palatino Linotype" w:hAnsi="Palatino Linotype"/>
                <w:sz w:val="24"/>
                <w:szCs w:val="24"/>
              </w:rPr>
            </w:pPr>
          </w:p>
        </w:tc>
        <w:tc>
          <w:tcPr>
            <w:tcW w:w="2970" w:type="dxa"/>
            <w:vMerge/>
            <w:shd w:val="clear" w:color="auto" w:fill="7030A0"/>
          </w:tcPr>
          <w:p w14:paraId="58915E3E" w14:textId="77777777" w:rsidR="008D6339" w:rsidRPr="008D6339" w:rsidRDefault="008D6339" w:rsidP="00A528EC">
            <w:pPr>
              <w:jc w:val="both"/>
              <w:rPr>
                <w:rFonts w:ascii="Palatino Linotype" w:hAnsi="Palatino Linotype"/>
                <w:sz w:val="24"/>
                <w:szCs w:val="24"/>
              </w:rPr>
            </w:pPr>
          </w:p>
        </w:tc>
      </w:tr>
      <w:tr w:rsidR="008D6339" w:rsidRPr="008D6339" w14:paraId="3CDF81EC" w14:textId="77777777" w:rsidTr="008B1F52">
        <w:tc>
          <w:tcPr>
            <w:tcW w:w="3937" w:type="dxa"/>
            <w:shd w:val="clear" w:color="auto" w:fill="auto"/>
          </w:tcPr>
          <w:p w14:paraId="2D94965F" w14:textId="6891DC5A" w:rsidR="008D6339" w:rsidRPr="008D6339" w:rsidRDefault="008D6339" w:rsidP="008D6339">
            <w:pPr>
              <w:rPr>
                <w:rFonts w:ascii="Palatino Linotype" w:hAnsi="Palatino Linotype"/>
                <w:sz w:val="24"/>
                <w:szCs w:val="24"/>
              </w:rPr>
            </w:pPr>
            <w:r w:rsidRPr="008D6339">
              <w:rPr>
                <w:rFonts w:ascii="Palatino Linotype" w:hAnsi="Palatino Linotype"/>
                <w:color w:val="000000"/>
                <w:sz w:val="24"/>
                <w:szCs w:val="24"/>
              </w:rPr>
              <w:t xml:space="preserve">1. Conduct </w:t>
            </w:r>
            <w:r w:rsidR="004E4CEC" w:rsidRPr="008D6339">
              <w:rPr>
                <w:rFonts w:ascii="Palatino Linotype" w:hAnsi="Palatino Linotype"/>
                <w:color w:val="000000"/>
                <w:sz w:val="24"/>
                <w:szCs w:val="24"/>
              </w:rPr>
              <w:t xml:space="preserve">System Examination </w:t>
            </w:r>
            <w:r w:rsidR="004E4CEC">
              <w:rPr>
                <w:rFonts w:ascii="Palatino Linotype" w:hAnsi="Palatino Linotype"/>
                <w:color w:val="000000"/>
                <w:sz w:val="24"/>
                <w:szCs w:val="24"/>
              </w:rPr>
              <w:t>o</w:t>
            </w:r>
            <w:r w:rsidR="004E4CEC" w:rsidRPr="008D6339">
              <w:rPr>
                <w:rFonts w:ascii="Palatino Linotype" w:hAnsi="Palatino Linotype"/>
                <w:color w:val="000000"/>
                <w:sz w:val="24"/>
                <w:szCs w:val="24"/>
              </w:rPr>
              <w:t xml:space="preserve">f Corruption-Prone Public Institutions </w:t>
            </w:r>
            <w:r w:rsidR="004E4CEC">
              <w:rPr>
                <w:rFonts w:ascii="Palatino Linotype" w:hAnsi="Palatino Linotype"/>
                <w:color w:val="000000"/>
                <w:sz w:val="24"/>
                <w:szCs w:val="24"/>
              </w:rPr>
              <w:t>t</w:t>
            </w:r>
            <w:r w:rsidR="004E4CEC" w:rsidRPr="008D6339">
              <w:rPr>
                <w:rFonts w:ascii="Palatino Linotype" w:hAnsi="Palatino Linotype"/>
                <w:color w:val="000000"/>
                <w:sz w:val="24"/>
                <w:szCs w:val="24"/>
              </w:rPr>
              <w:t xml:space="preserve">o Identify </w:t>
            </w:r>
            <w:r w:rsidR="004E4CEC">
              <w:rPr>
                <w:rFonts w:ascii="Palatino Linotype" w:hAnsi="Palatino Linotype"/>
                <w:color w:val="000000"/>
                <w:sz w:val="24"/>
                <w:szCs w:val="24"/>
              </w:rPr>
              <w:t>a</w:t>
            </w:r>
            <w:r w:rsidR="004E4CEC" w:rsidRPr="008D6339">
              <w:rPr>
                <w:rFonts w:ascii="Palatino Linotype" w:hAnsi="Palatino Linotype"/>
                <w:color w:val="000000"/>
                <w:sz w:val="24"/>
                <w:szCs w:val="24"/>
              </w:rPr>
              <w:t>nd Plug Loopholes</w:t>
            </w:r>
          </w:p>
        </w:tc>
        <w:tc>
          <w:tcPr>
            <w:tcW w:w="4590" w:type="dxa"/>
            <w:shd w:val="clear" w:color="auto" w:fill="auto"/>
          </w:tcPr>
          <w:p w14:paraId="3859910E" w14:textId="2AE8AA4D" w:rsidR="008D6339" w:rsidRPr="008D6339" w:rsidRDefault="008D6339" w:rsidP="00A528EC">
            <w:pPr>
              <w:jc w:val="both"/>
              <w:rPr>
                <w:rFonts w:ascii="Palatino Linotype" w:hAnsi="Palatino Linotype"/>
                <w:sz w:val="24"/>
                <w:szCs w:val="24"/>
              </w:rPr>
            </w:pPr>
            <w:r w:rsidRPr="008D6339">
              <w:rPr>
                <w:rFonts w:ascii="Palatino Linotype" w:hAnsi="Palatino Linotype"/>
                <w:sz w:val="24"/>
                <w:szCs w:val="24"/>
              </w:rPr>
              <w:t>System examinations conducted in a number of public institutions (provide details)</w:t>
            </w:r>
          </w:p>
        </w:tc>
        <w:tc>
          <w:tcPr>
            <w:tcW w:w="3150" w:type="dxa"/>
            <w:shd w:val="clear" w:color="auto" w:fill="auto"/>
          </w:tcPr>
          <w:p w14:paraId="5F1E980E" w14:textId="77777777" w:rsidR="008D6339" w:rsidRPr="008D6339" w:rsidRDefault="008D6339" w:rsidP="00A528EC">
            <w:pPr>
              <w:jc w:val="both"/>
              <w:rPr>
                <w:rFonts w:ascii="Palatino Linotype" w:hAnsi="Palatino Linotype"/>
                <w:sz w:val="24"/>
                <w:szCs w:val="24"/>
              </w:rPr>
            </w:pPr>
          </w:p>
        </w:tc>
        <w:tc>
          <w:tcPr>
            <w:tcW w:w="2970" w:type="dxa"/>
            <w:shd w:val="clear" w:color="auto" w:fill="auto"/>
          </w:tcPr>
          <w:p w14:paraId="33BC465A" w14:textId="77777777" w:rsidR="008D6339" w:rsidRPr="008D6339" w:rsidRDefault="008D6339" w:rsidP="00A528EC">
            <w:pPr>
              <w:jc w:val="both"/>
              <w:rPr>
                <w:rFonts w:ascii="Palatino Linotype" w:hAnsi="Palatino Linotype"/>
                <w:sz w:val="24"/>
                <w:szCs w:val="24"/>
              </w:rPr>
            </w:pPr>
          </w:p>
        </w:tc>
      </w:tr>
      <w:tr w:rsidR="008D6339" w:rsidRPr="008D6339" w14:paraId="053F6A7A" w14:textId="77777777" w:rsidTr="008B1F52">
        <w:tc>
          <w:tcPr>
            <w:tcW w:w="3937" w:type="dxa"/>
            <w:shd w:val="clear" w:color="auto" w:fill="auto"/>
          </w:tcPr>
          <w:p w14:paraId="65880FB3" w14:textId="5AA988D5" w:rsidR="008D6339" w:rsidRPr="008D6339" w:rsidRDefault="008D6339" w:rsidP="00A528EC">
            <w:pPr>
              <w:rPr>
                <w:rFonts w:ascii="Palatino Linotype" w:hAnsi="Palatino Linotype"/>
                <w:sz w:val="24"/>
                <w:szCs w:val="24"/>
              </w:rPr>
            </w:pPr>
            <w:r w:rsidRPr="008D6339">
              <w:rPr>
                <w:rFonts w:ascii="Palatino Linotype" w:hAnsi="Palatino Linotype"/>
                <w:b/>
                <w:bCs/>
                <w:sz w:val="24"/>
                <w:szCs w:val="24"/>
              </w:rPr>
              <w:t xml:space="preserve">2. </w:t>
            </w:r>
            <w:r w:rsidRPr="008D6339">
              <w:rPr>
                <w:rFonts w:ascii="Palatino Linotype" w:hAnsi="Palatino Linotype"/>
                <w:sz w:val="24"/>
                <w:szCs w:val="24"/>
              </w:rPr>
              <w:t xml:space="preserve">Monitor </w:t>
            </w:r>
            <w:r w:rsidR="004E4CEC" w:rsidRPr="008D6339">
              <w:rPr>
                <w:rFonts w:ascii="Palatino Linotype" w:hAnsi="Palatino Linotype"/>
                <w:sz w:val="24"/>
                <w:szCs w:val="24"/>
              </w:rPr>
              <w:t xml:space="preserve">Implementation </w:t>
            </w:r>
            <w:r w:rsidR="004E4CEC">
              <w:rPr>
                <w:rFonts w:ascii="Palatino Linotype" w:hAnsi="Palatino Linotype"/>
                <w:sz w:val="24"/>
                <w:szCs w:val="24"/>
              </w:rPr>
              <w:t>o</w:t>
            </w:r>
            <w:r w:rsidR="004E4CEC" w:rsidRPr="008D6339">
              <w:rPr>
                <w:rFonts w:ascii="Palatino Linotype" w:hAnsi="Palatino Linotype"/>
                <w:sz w:val="24"/>
                <w:szCs w:val="24"/>
              </w:rPr>
              <w:t xml:space="preserve">f System Examination Reports </w:t>
            </w:r>
            <w:r w:rsidR="004E4CEC">
              <w:rPr>
                <w:rFonts w:ascii="Palatino Linotype" w:hAnsi="Palatino Linotype"/>
                <w:sz w:val="24"/>
                <w:szCs w:val="24"/>
              </w:rPr>
              <w:t>a</w:t>
            </w:r>
            <w:r w:rsidR="004E4CEC" w:rsidRPr="008D6339">
              <w:rPr>
                <w:rFonts w:ascii="Palatino Linotype" w:hAnsi="Palatino Linotype"/>
                <w:sz w:val="24"/>
                <w:szCs w:val="24"/>
              </w:rPr>
              <w:t>nd Recommendation</w:t>
            </w:r>
          </w:p>
        </w:tc>
        <w:tc>
          <w:tcPr>
            <w:tcW w:w="4590" w:type="dxa"/>
            <w:shd w:val="clear" w:color="auto" w:fill="auto"/>
          </w:tcPr>
          <w:p w14:paraId="2FCF457B" w14:textId="77777777" w:rsidR="008D6339" w:rsidRPr="008D6339" w:rsidRDefault="008D6339" w:rsidP="00A528EC">
            <w:pPr>
              <w:spacing w:before="40" w:after="40"/>
              <w:rPr>
                <w:rFonts w:ascii="Palatino Linotype" w:hAnsi="Palatino Linotype"/>
                <w:sz w:val="24"/>
                <w:szCs w:val="24"/>
              </w:rPr>
            </w:pPr>
            <w:r w:rsidRPr="008D6339">
              <w:rPr>
                <w:rFonts w:ascii="Palatino Linotype" w:hAnsi="Palatino Linotype"/>
                <w:sz w:val="24"/>
                <w:szCs w:val="24"/>
              </w:rPr>
              <w:t>System examination recommendation implemented (provide details)</w:t>
            </w:r>
          </w:p>
        </w:tc>
        <w:tc>
          <w:tcPr>
            <w:tcW w:w="3150" w:type="dxa"/>
            <w:shd w:val="clear" w:color="auto" w:fill="auto"/>
          </w:tcPr>
          <w:p w14:paraId="3DA95866" w14:textId="77777777" w:rsidR="008D6339" w:rsidRPr="008D6339" w:rsidRDefault="008D6339" w:rsidP="00A528EC">
            <w:pPr>
              <w:jc w:val="both"/>
              <w:rPr>
                <w:rFonts w:ascii="Palatino Linotype" w:hAnsi="Palatino Linotype"/>
                <w:sz w:val="24"/>
                <w:szCs w:val="24"/>
              </w:rPr>
            </w:pPr>
          </w:p>
        </w:tc>
        <w:tc>
          <w:tcPr>
            <w:tcW w:w="2970" w:type="dxa"/>
            <w:shd w:val="clear" w:color="auto" w:fill="auto"/>
          </w:tcPr>
          <w:p w14:paraId="24B11D4B" w14:textId="77777777" w:rsidR="008D6339" w:rsidRPr="008D6339" w:rsidRDefault="008D6339" w:rsidP="00A528EC">
            <w:pPr>
              <w:jc w:val="both"/>
              <w:rPr>
                <w:rFonts w:ascii="Palatino Linotype" w:hAnsi="Palatino Linotype"/>
                <w:sz w:val="24"/>
                <w:szCs w:val="24"/>
              </w:rPr>
            </w:pPr>
          </w:p>
        </w:tc>
      </w:tr>
      <w:tr w:rsidR="008D6339" w:rsidRPr="008D6339" w14:paraId="19FEE295" w14:textId="77777777" w:rsidTr="008B1F52">
        <w:tc>
          <w:tcPr>
            <w:tcW w:w="3937" w:type="dxa"/>
            <w:shd w:val="clear" w:color="auto" w:fill="auto"/>
          </w:tcPr>
          <w:p w14:paraId="44356364" w14:textId="2B9675C0" w:rsidR="008D6339" w:rsidRPr="008D6339" w:rsidRDefault="008D6339" w:rsidP="00A528EC">
            <w:pPr>
              <w:jc w:val="both"/>
              <w:rPr>
                <w:rFonts w:ascii="Palatino Linotype" w:hAnsi="Palatino Linotype"/>
                <w:sz w:val="24"/>
                <w:szCs w:val="24"/>
              </w:rPr>
            </w:pPr>
            <w:r w:rsidRPr="008D6339">
              <w:rPr>
                <w:rFonts w:ascii="Palatino Linotype" w:hAnsi="Palatino Linotype"/>
                <w:b/>
                <w:bCs/>
                <w:sz w:val="24"/>
                <w:szCs w:val="24"/>
              </w:rPr>
              <w:t xml:space="preserve">10. </w:t>
            </w:r>
            <w:r w:rsidRPr="008D6339">
              <w:rPr>
                <w:rFonts w:ascii="Palatino Linotype" w:hAnsi="Palatino Linotype"/>
                <w:sz w:val="24"/>
                <w:szCs w:val="24"/>
              </w:rPr>
              <w:t xml:space="preserve">Develop </w:t>
            </w:r>
            <w:r w:rsidR="004E4CEC">
              <w:rPr>
                <w:rFonts w:ascii="Palatino Linotype" w:hAnsi="Palatino Linotype"/>
                <w:sz w:val="24"/>
                <w:szCs w:val="24"/>
              </w:rPr>
              <w:t>a</w:t>
            </w:r>
            <w:r w:rsidR="004E4CEC" w:rsidRPr="008D6339">
              <w:rPr>
                <w:rFonts w:ascii="Palatino Linotype" w:hAnsi="Palatino Linotype"/>
                <w:sz w:val="24"/>
                <w:szCs w:val="24"/>
              </w:rPr>
              <w:t xml:space="preserve">nd Implement Customer Service Charters </w:t>
            </w:r>
            <w:r w:rsidR="004E4CEC">
              <w:rPr>
                <w:rFonts w:ascii="Palatino Linotype" w:hAnsi="Palatino Linotype"/>
                <w:sz w:val="24"/>
                <w:szCs w:val="24"/>
              </w:rPr>
              <w:t>i</w:t>
            </w:r>
            <w:r w:rsidR="004E4CEC" w:rsidRPr="008D6339">
              <w:rPr>
                <w:rFonts w:ascii="Palatino Linotype" w:hAnsi="Palatino Linotype"/>
                <w:sz w:val="24"/>
                <w:szCs w:val="24"/>
              </w:rPr>
              <w:t xml:space="preserve">n Public Sector Institutions </w:t>
            </w:r>
          </w:p>
        </w:tc>
        <w:tc>
          <w:tcPr>
            <w:tcW w:w="4590" w:type="dxa"/>
            <w:shd w:val="clear" w:color="auto" w:fill="auto"/>
          </w:tcPr>
          <w:p w14:paraId="4F32DC87" w14:textId="2D60D18C" w:rsidR="008D6339" w:rsidRPr="008D6339" w:rsidRDefault="008D6339" w:rsidP="00A528EC">
            <w:pPr>
              <w:spacing w:before="40" w:after="40"/>
              <w:rPr>
                <w:rFonts w:ascii="Palatino Linotype" w:hAnsi="Palatino Linotype"/>
                <w:sz w:val="24"/>
                <w:szCs w:val="24"/>
              </w:rPr>
            </w:pPr>
            <w:r w:rsidRPr="008D6339">
              <w:rPr>
                <w:rFonts w:ascii="Palatino Linotype" w:hAnsi="Palatino Linotype"/>
                <w:sz w:val="24"/>
                <w:szCs w:val="24"/>
              </w:rPr>
              <w:t xml:space="preserve">Customer Service Charters developed (indicate whether the charter is </w:t>
            </w:r>
            <w:r w:rsidR="001A5237">
              <w:rPr>
                <w:rFonts w:ascii="Palatino Linotype" w:hAnsi="Palatino Linotype"/>
                <w:sz w:val="24"/>
                <w:szCs w:val="24"/>
              </w:rPr>
              <w:t>in place</w:t>
            </w:r>
            <w:r w:rsidRPr="008D6339">
              <w:rPr>
                <w:rFonts w:ascii="Palatino Linotype" w:hAnsi="Palatino Linotype"/>
                <w:sz w:val="24"/>
                <w:szCs w:val="24"/>
              </w:rPr>
              <w:t>)</w:t>
            </w:r>
          </w:p>
          <w:p w14:paraId="6D4301C7" w14:textId="77777777" w:rsidR="008D6339" w:rsidRPr="008D6339" w:rsidRDefault="008D6339" w:rsidP="00A528EC">
            <w:pPr>
              <w:spacing w:before="40" w:after="40"/>
              <w:rPr>
                <w:rFonts w:ascii="Palatino Linotype" w:hAnsi="Palatino Linotype"/>
                <w:sz w:val="24"/>
                <w:szCs w:val="24"/>
              </w:rPr>
            </w:pPr>
          </w:p>
          <w:p w14:paraId="3EA82E39" w14:textId="77777777" w:rsidR="008D6339" w:rsidRPr="008D6339" w:rsidRDefault="008D6339" w:rsidP="00A528EC">
            <w:pPr>
              <w:spacing w:before="40" w:after="40"/>
              <w:rPr>
                <w:rFonts w:ascii="Palatino Linotype" w:hAnsi="Palatino Linotype"/>
                <w:sz w:val="24"/>
                <w:szCs w:val="24"/>
              </w:rPr>
            </w:pPr>
            <w:r w:rsidRPr="008D6339">
              <w:rPr>
                <w:rFonts w:ascii="Palatino Linotype" w:hAnsi="Palatino Linotype"/>
                <w:sz w:val="24"/>
                <w:szCs w:val="24"/>
              </w:rPr>
              <w:t>Actions taken towards implementation of customer service charter</w:t>
            </w:r>
          </w:p>
          <w:p w14:paraId="55020F28" w14:textId="77777777" w:rsidR="008D6339" w:rsidRPr="008D6339" w:rsidRDefault="008D6339" w:rsidP="00A528EC">
            <w:pPr>
              <w:spacing w:before="40" w:after="40"/>
              <w:rPr>
                <w:rFonts w:ascii="Palatino Linotype" w:hAnsi="Palatino Linotype"/>
                <w:sz w:val="24"/>
                <w:szCs w:val="24"/>
              </w:rPr>
            </w:pPr>
          </w:p>
        </w:tc>
        <w:tc>
          <w:tcPr>
            <w:tcW w:w="3150" w:type="dxa"/>
            <w:shd w:val="clear" w:color="auto" w:fill="auto"/>
          </w:tcPr>
          <w:p w14:paraId="4B0C5230" w14:textId="77777777" w:rsidR="008D6339" w:rsidRPr="008D6339" w:rsidRDefault="008D6339" w:rsidP="00A528EC">
            <w:pPr>
              <w:jc w:val="both"/>
              <w:rPr>
                <w:rFonts w:ascii="Palatino Linotype" w:hAnsi="Palatino Linotype"/>
                <w:sz w:val="24"/>
                <w:szCs w:val="24"/>
              </w:rPr>
            </w:pPr>
          </w:p>
        </w:tc>
        <w:tc>
          <w:tcPr>
            <w:tcW w:w="2970" w:type="dxa"/>
            <w:shd w:val="clear" w:color="auto" w:fill="auto"/>
          </w:tcPr>
          <w:p w14:paraId="32B9E16B" w14:textId="77777777" w:rsidR="008D6339" w:rsidRPr="008D6339" w:rsidRDefault="008D6339" w:rsidP="00A528EC">
            <w:pPr>
              <w:jc w:val="both"/>
              <w:rPr>
                <w:rFonts w:ascii="Palatino Linotype" w:hAnsi="Palatino Linotype"/>
                <w:sz w:val="24"/>
                <w:szCs w:val="24"/>
              </w:rPr>
            </w:pPr>
          </w:p>
        </w:tc>
      </w:tr>
      <w:tr w:rsidR="008D6339" w:rsidRPr="008D6339" w14:paraId="4FD43DF9" w14:textId="77777777" w:rsidTr="008B1F52">
        <w:tc>
          <w:tcPr>
            <w:tcW w:w="3937" w:type="dxa"/>
            <w:shd w:val="clear" w:color="auto" w:fill="auto"/>
          </w:tcPr>
          <w:p w14:paraId="62472533" w14:textId="2082D30B" w:rsidR="008D6339" w:rsidRPr="008D6339" w:rsidRDefault="008D6339" w:rsidP="00A528EC">
            <w:pPr>
              <w:jc w:val="both"/>
              <w:rPr>
                <w:rFonts w:ascii="Palatino Linotype" w:hAnsi="Palatino Linotype"/>
                <w:sz w:val="24"/>
                <w:szCs w:val="24"/>
              </w:rPr>
            </w:pPr>
            <w:r w:rsidRPr="008D6339">
              <w:rPr>
                <w:rFonts w:ascii="Palatino Linotype" w:hAnsi="Palatino Linotype"/>
                <w:b/>
                <w:bCs/>
                <w:sz w:val="24"/>
                <w:szCs w:val="24"/>
              </w:rPr>
              <w:t xml:space="preserve">11. </w:t>
            </w:r>
            <w:r w:rsidRPr="008D6339">
              <w:rPr>
                <w:rFonts w:ascii="Palatino Linotype" w:hAnsi="Palatino Linotype"/>
                <w:sz w:val="24"/>
                <w:szCs w:val="24"/>
              </w:rPr>
              <w:t xml:space="preserve">Ensure </w:t>
            </w:r>
            <w:r w:rsidR="004E4CEC">
              <w:rPr>
                <w:rFonts w:ascii="Palatino Linotype" w:hAnsi="Palatino Linotype"/>
                <w:sz w:val="24"/>
                <w:szCs w:val="24"/>
              </w:rPr>
              <w:t>t</w:t>
            </w:r>
            <w:r w:rsidR="004E4CEC" w:rsidRPr="008D6339">
              <w:rPr>
                <w:rFonts w:ascii="Palatino Linotype" w:hAnsi="Palatino Linotype"/>
                <w:sz w:val="24"/>
                <w:szCs w:val="24"/>
              </w:rPr>
              <w:t>hat M</w:t>
            </w:r>
            <w:r w:rsidR="004E4CEC">
              <w:rPr>
                <w:rFonts w:ascii="Palatino Linotype" w:hAnsi="Palatino Linotype"/>
                <w:sz w:val="24"/>
                <w:szCs w:val="24"/>
              </w:rPr>
              <w:t>MDA</w:t>
            </w:r>
            <w:r w:rsidR="004E4CEC" w:rsidRPr="008D6339">
              <w:rPr>
                <w:rFonts w:ascii="Palatino Linotype" w:hAnsi="Palatino Linotype"/>
                <w:sz w:val="24"/>
                <w:szCs w:val="24"/>
              </w:rPr>
              <w:t xml:space="preserve">s Prepare Financial Statements </w:t>
            </w:r>
            <w:r w:rsidR="004E4CEC">
              <w:rPr>
                <w:rFonts w:ascii="Palatino Linotype" w:hAnsi="Palatino Linotype"/>
                <w:sz w:val="24"/>
                <w:szCs w:val="24"/>
              </w:rPr>
              <w:t>o</w:t>
            </w:r>
            <w:r w:rsidR="004E4CEC" w:rsidRPr="008D6339">
              <w:rPr>
                <w:rFonts w:ascii="Palatino Linotype" w:hAnsi="Palatino Linotype"/>
                <w:sz w:val="24"/>
                <w:szCs w:val="24"/>
              </w:rPr>
              <w:t xml:space="preserve">n </w:t>
            </w:r>
            <w:r w:rsidR="004E4CEC">
              <w:rPr>
                <w:rFonts w:ascii="Palatino Linotype" w:hAnsi="Palatino Linotype"/>
                <w:sz w:val="24"/>
                <w:szCs w:val="24"/>
              </w:rPr>
              <w:t>t</w:t>
            </w:r>
            <w:r w:rsidR="004E4CEC" w:rsidRPr="008D6339">
              <w:rPr>
                <w:rFonts w:ascii="Palatino Linotype" w:hAnsi="Palatino Linotype"/>
                <w:sz w:val="24"/>
                <w:szCs w:val="24"/>
              </w:rPr>
              <w:t xml:space="preserve">ime </w:t>
            </w:r>
            <w:r w:rsidR="004E4CEC">
              <w:rPr>
                <w:rFonts w:ascii="Palatino Linotype" w:hAnsi="Palatino Linotype"/>
                <w:sz w:val="24"/>
                <w:szCs w:val="24"/>
              </w:rPr>
              <w:t>f</w:t>
            </w:r>
            <w:r w:rsidR="004E4CEC" w:rsidRPr="008D6339">
              <w:rPr>
                <w:rFonts w:ascii="Palatino Linotype" w:hAnsi="Palatino Linotype"/>
                <w:sz w:val="24"/>
                <w:szCs w:val="24"/>
              </w:rPr>
              <w:t xml:space="preserve">or Audit </w:t>
            </w:r>
          </w:p>
        </w:tc>
        <w:tc>
          <w:tcPr>
            <w:tcW w:w="4590" w:type="dxa"/>
            <w:shd w:val="clear" w:color="auto" w:fill="auto"/>
          </w:tcPr>
          <w:p w14:paraId="5E6B02C5" w14:textId="6A572641" w:rsidR="008D6339" w:rsidRPr="008D6339" w:rsidRDefault="008D6339" w:rsidP="00A528EC">
            <w:pPr>
              <w:spacing w:before="40" w:after="40"/>
              <w:rPr>
                <w:rFonts w:ascii="Palatino Linotype" w:hAnsi="Palatino Linotype"/>
                <w:sz w:val="24"/>
                <w:szCs w:val="24"/>
                <w:highlight w:val="yellow"/>
              </w:rPr>
            </w:pPr>
            <w:r w:rsidRPr="008D6339">
              <w:rPr>
                <w:rFonts w:ascii="Palatino Linotype" w:hAnsi="Palatino Linotype"/>
                <w:sz w:val="24"/>
                <w:szCs w:val="24"/>
              </w:rPr>
              <w:t>Measures/actions taken to ensure Financial statements of MMDAs are prepared on time for audit</w:t>
            </w:r>
          </w:p>
        </w:tc>
        <w:tc>
          <w:tcPr>
            <w:tcW w:w="3150" w:type="dxa"/>
            <w:shd w:val="clear" w:color="auto" w:fill="auto"/>
          </w:tcPr>
          <w:p w14:paraId="4A563953" w14:textId="77777777" w:rsidR="008D6339" w:rsidRPr="008D6339" w:rsidRDefault="008D6339" w:rsidP="00A528EC">
            <w:pPr>
              <w:jc w:val="both"/>
              <w:rPr>
                <w:rFonts w:ascii="Palatino Linotype" w:hAnsi="Palatino Linotype"/>
                <w:sz w:val="24"/>
                <w:szCs w:val="24"/>
              </w:rPr>
            </w:pPr>
          </w:p>
          <w:p w14:paraId="48ED1C2E" w14:textId="77777777" w:rsidR="008D6339" w:rsidRPr="008D6339" w:rsidRDefault="008D6339" w:rsidP="00A528EC">
            <w:pPr>
              <w:jc w:val="both"/>
              <w:rPr>
                <w:rFonts w:ascii="Palatino Linotype" w:hAnsi="Palatino Linotype"/>
                <w:sz w:val="24"/>
                <w:szCs w:val="24"/>
              </w:rPr>
            </w:pPr>
          </w:p>
          <w:p w14:paraId="4B5EE4B5" w14:textId="77777777" w:rsidR="008D6339" w:rsidRPr="008D6339" w:rsidRDefault="008D6339" w:rsidP="00A528EC">
            <w:pPr>
              <w:jc w:val="both"/>
              <w:rPr>
                <w:rFonts w:ascii="Palatino Linotype" w:hAnsi="Palatino Linotype"/>
                <w:sz w:val="24"/>
                <w:szCs w:val="24"/>
              </w:rPr>
            </w:pPr>
          </w:p>
          <w:p w14:paraId="1278BEFC" w14:textId="77777777" w:rsidR="008D6339" w:rsidRPr="008D6339" w:rsidRDefault="008D6339" w:rsidP="00A528EC">
            <w:pPr>
              <w:jc w:val="both"/>
              <w:rPr>
                <w:rFonts w:ascii="Palatino Linotype" w:hAnsi="Palatino Linotype"/>
                <w:sz w:val="24"/>
                <w:szCs w:val="24"/>
              </w:rPr>
            </w:pPr>
          </w:p>
        </w:tc>
        <w:tc>
          <w:tcPr>
            <w:tcW w:w="2970" w:type="dxa"/>
            <w:shd w:val="clear" w:color="auto" w:fill="auto"/>
          </w:tcPr>
          <w:p w14:paraId="3D438B1C" w14:textId="77777777" w:rsidR="008D6339" w:rsidRPr="008D6339" w:rsidRDefault="008D6339" w:rsidP="00A528EC">
            <w:pPr>
              <w:jc w:val="both"/>
              <w:rPr>
                <w:rFonts w:ascii="Palatino Linotype" w:hAnsi="Palatino Linotype"/>
                <w:sz w:val="24"/>
                <w:szCs w:val="24"/>
              </w:rPr>
            </w:pPr>
          </w:p>
        </w:tc>
      </w:tr>
      <w:tr w:rsidR="008D6339" w:rsidRPr="008D6339" w14:paraId="71E43485" w14:textId="77777777" w:rsidTr="008B1F52">
        <w:tc>
          <w:tcPr>
            <w:tcW w:w="3937" w:type="dxa"/>
            <w:shd w:val="clear" w:color="auto" w:fill="auto"/>
          </w:tcPr>
          <w:p w14:paraId="23174F93" w14:textId="3BABAC7D" w:rsidR="008D6339" w:rsidRPr="008D6339" w:rsidRDefault="008D6339" w:rsidP="00A528EC">
            <w:pPr>
              <w:jc w:val="both"/>
              <w:rPr>
                <w:rFonts w:ascii="Palatino Linotype" w:eastAsia="Times New Roman" w:hAnsi="Palatino Linotype"/>
                <w:sz w:val="24"/>
                <w:szCs w:val="24"/>
              </w:rPr>
            </w:pPr>
            <w:r w:rsidRPr="008D6339">
              <w:rPr>
                <w:rFonts w:ascii="Palatino Linotype" w:hAnsi="Palatino Linotype"/>
                <w:b/>
                <w:bCs/>
                <w:sz w:val="24"/>
                <w:szCs w:val="24"/>
              </w:rPr>
              <w:lastRenderedPageBreak/>
              <w:t xml:space="preserve">25. </w:t>
            </w:r>
            <w:r w:rsidRPr="008D6339">
              <w:rPr>
                <w:rFonts w:ascii="Palatino Linotype" w:eastAsia="Times New Roman" w:hAnsi="Palatino Linotype"/>
                <w:sz w:val="24"/>
                <w:szCs w:val="24"/>
              </w:rPr>
              <w:t xml:space="preserve">Enforce </w:t>
            </w:r>
            <w:r w:rsidR="004E4CEC" w:rsidRPr="008D6339">
              <w:rPr>
                <w:rFonts w:ascii="Palatino Linotype" w:eastAsia="Times New Roman" w:hAnsi="Palatino Linotype"/>
                <w:sz w:val="24"/>
                <w:szCs w:val="24"/>
              </w:rPr>
              <w:t xml:space="preserve">Conflict </w:t>
            </w:r>
            <w:r w:rsidR="004E4CEC">
              <w:rPr>
                <w:rFonts w:ascii="Palatino Linotype" w:eastAsia="Times New Roman" w:hAnsi="Palatino Linotype"/>
                <w:sz w:val="24"/>
                <w:szCs w:val="24"/>
              </w:rPr>
              <w:t>o</w:t>
            </w:r>
            <w:r w:rsidR="004E4CEC" w:rsidRPr="008D6339">
              <w:rPr>
                <w:rFonts w:ascii="Palatino Linotype" w:eastAsia="Times New Roman" w:hAnsi="Palatino Linotype"/>
                <w:sz w:val="24"/>
                <w:szCs w:val="24"/>
              </w:rPr>
              <w:t xml:space="preserve">f Interest Rules </w:t>
            </w:r>
            <w:r w:rsidR="004E4CEC">
              <w:rPr>
                <w:rFonts w:ascii="Palatino Linotype" w:eastAsia="Times New Roman" w:hAnsi="Palatino Linotype"/>
                <w:sz w:val="24"/>
                <w:szCs w:val="24"/>
              </w:rPr>
              <w:t>a</w:t>
            </w:r>
            <w:r w:rsidR="004E4CEC" w:rsidRPr="008D6339">
              <w:rPr>
                <w:rFonts w:ascii="Palatino Linotype" w:eastAsia="Times New Roman" w:hAnsi="Palatino Linotype"/>
                <w:sz w:val="24"/>
                <w:szCs w:val="24"/>
              </w:rPr>
              <w:t xml:space="preserve">nd Educate Public Officers </w:t>
            </w:r>
            <w:r w:rsidR="004E4CEC">
              <w:rPr>
                <w:rFonts w:ascii="Palatino Linotype" w:eastAsia="Times New Roman" w:hAnsi="Palatino Linotype"/>
                <w:sz w:val="24"/>
                <w:szCs w:val="24"/>
              </w:rPr>
              <w:t>o</w:t>
            </w:r>
            <w:r w:rsidR="004E4CEC" w:rsidRPr="008D6339">
              <w:rPr>
                <w:rFonts w:ascii="Palatino Linotype" w:eastAsia="Times New Roman" w:hAnsi="Palatino Linotype"/>
                <w:sz w:val="24"/>
                <w:szCs w:val="24"/>
              </w:rPr>
              <w:t xml:space="preserve">n Conflict </w:t>
            </w:r>
            <w:r w:rsidR="004E4CEC">
              <w:rPr>
                <w:rFonts w:ascii="Palatino Linotype" w:eastAsia="Times New Roman" w:hAnsi="Palatino Linotype"/>
                <w:sz w:val="24"/>
                <w:szCs w:val="24"/>
              </w:rPr>
              <w:t>o</w:t>
            </w:r>
            <w:r w:rsidR="004E4CEC" w:rsidRPr="008D6339">
              <w:rPr>
                <w:rFonts w:ascii="Palatino Linotype" w:eastAsia="Times New Roman" w:hAnsi="Palatino Linotype"/>
                <w:sz w:val="24"/>
                <w:szCs w:val="24"/>
              </w:rPr>
              <w:t>f Interest</w:t>
            </w:r>
          </w:p>
          <w:p w14:paraId="50547EF6" w14:textId="77777777" w:rsidR="008D6339" w:rsidRPr="008D6339" w:rsidRDefault="008D6339" w:rsidP="00A528EC">
            <w:pPr>
              <w:jc w:val="both"/>
              <w:rPr>
                <w:rFonts w:ascii="Palatino Linotype" w:hAnsi="Palatino Linotype"/>
                <w:b/>
                <w:bCs/>
                <w:sz w:val="24"/>
                <w:szCs w:val="24"/>
              </w:rPr>
            </w:pPr>
          </w:p>
        </w:tc>
        <w:tc>
          <w:tcPr>
            <w:tcW w:w="4590" w:type="dxa"/>
            <w:shd w:val="clear" w:color="auto" w:fill="auto"/>
          </w:tcPr>
          <w:p w14:paraId="549784EC" w14:textId="77777777" w:rsidR="008D6339" w:rsidRPr="008D6339" w:rsidRDefault="008D6339" w:rsidP="00A528EC">
            <w:pPr>
              <w:spacing w:before="40" w:after="40"/>
              <w:rPr>
                <w:rFonts w:ascii="Palatino Linotype" w:hAnsi="Palatino Linotype"/>
                <w:sz w:val="24"/>
                <w:szCs w:val="24"/>
              </w:rPr>
            </w:pPr>
            <w:r w:rsidRPr="008D6339">
              <w:rPr>
                <w:rFonts w:ascii="Palatino Linotype" w:hAnsi="Palatino Linotype"/>
                <w:sz w:val="24"/>
                <w:szCs w:val="24"/>
              </w:rPr>
              <w:t xml:space="preserve">Measures taken to enforce Conflict of interest rules </w:t>
            </w:r>
          </w:p>
          <w:p w14:paraId="53D33E9B" w14:textId="77777777" w:rsidR="008D6339" w:rsidRPr="008D6339" w:rsidRDefault="008D6339" w:rsidP="00A528EC">
            <w:pPr>
              <w:spacing w:before="40" w:after="40"/>
              <w:rPr>
                <w:rFonts w:ascii="Palatino Linotype" w:hAnsi="Palatino Linotype"/>
                <w:sz w:val="24"/>
                <w:szCs w:val="24"/>
              </w:rPr>
            </w:pPr>
          </w:p>
          <w:p w14:paraId="6A159739" w14:textId="77777777" w:rsidR="008D6339" w:rsidRPr="008D6339" w:rsidRDefault="008D6339" w:rsidP="00A528EC">
            <w:pPr>
              <w:spacing w:before="40" w:after="40"/>
              <w:rPr>
                <w:rFonts w:ascii="Palatino Linotype" w:hAnsi="Palatino Linotype"/>
                <w:sz w:val="24"/>
                <w:szCs w:val="24"/>
              </w:rPr>
            </w:pPr>
            <w:r w:rsidRPr="008D6339">
              <w:rPr>
                <w:rFonts w:ascii="Palatino Linotype" w:hAnsi="Palatino Linotype"/>
                <w:sz w:val="24"/>
                <w:szCs w:val="24"/>
              </w:rPr>
              <w:t>Number of public officers educated on conflict of interest</w:t>
            </w:r>
          </w:p>
        </w:tc>
        <w:tc>
          <w:tcPr>
            <w:tcW w:w="3150" w:type="dxa"/>
            <w:shd w:val="clear" w:color="auto" w:fill="auto"/>
          </w:tcPr>
          <w:p w14:paraId="59575A85" w14:textId="77777777" w:rsidR="008D6339" w:rsidRPr="008D6339" w:rsidRDefault="008D6339" w:rsidP="00A528EC">
            <w:pPr>
              <w:jc w:val="both"/>
              <w:rPr>
                <w:rFonts w:ascii="Palatino Linotype" w:hAnsi="Palatino Linotype"/>
                <w:sz w:val="24"/>
                <w:szCs w:val="24"/>
              </w:rPr>
            </w:pPr>
          </w:p>
        </w:tc>
        <w:tc>
          <w:tcPr>
            <w:tcW w:w="2970" w:type="dxa"/>
            <w:shd w:val="clear" w:color="auto" w:fill="auto"/>
          </w:tcPr>
          <w:p w14:paraId="073880FA" w14:textId="77777777" w:rsidR="008D6339" w:rsidRPr="008D6339" w:rsidRDefault="008D6339" w:rsidP="00A528EC">
            <w:pPr>
              <w:jc w:val="both"/>
              <w:rPr>
                <w:rFonts w:ascii="Palatino Linotype" w:hAnsi="Palatino Linotype"/>
                <w:sz w:val="24"/>
                <w:szCs w:val="24"/>
              </w:rPr>
            </w:pPr>
          </w:p>
        </w:tc>
      </w:tr>
      <w:tr w:rsidR="008D6339" w:rsidRPr="008D6339" w14:paraId="036E5196" w14:textId="77777777" w:rsidTr="008B1F52">
        <w:tc>
          <w:tcPr>
            <w:tcW w:w="3937" w:type="dxa"/>
            <w:shd w:val="clear" w:color="auto" w:fill="auto"/>
          </w:tcPr>
          <w:p w14:paraId="5ABFC435" w14:textId="56B48A67" w:rsidR="008D6339" w:rsidRPr="008D6339" w:rsidRDefault="008D6339" w:rsidP="00A528EC">
            <w:pPr>
              <w:jc w:val="both"/>
              <w:rPr>
                <w:rFonts w:ascii="Palatino Linotype" w:hAnsi="Palatino Linotype"/>
                <w:b/>
                <w:bCs/>
                <w:sz w:val="24"/>
                <w:szCs w:val="24"/>
              </w:rPr>
            </w:pPr>
            <w:r w:rsidRPr="008D6339">
              <w:rPr>
                <w:rFonts w:ascii="Palatino Linotype" w:hAnsi="Palatino Linotype"/>
                <w:b/>
                <w:bCs/>
                <w:sz w:val="24"/>
                <w:szCs w:val="24"/>
              </w:rPr>
              <w:t xml:space="preserve">26. </w:t>
            </w:r>
            <w:r w:rsidRPr="008D6339">
              <w:rPr>
                <w:rFonts w:ascii="Palatino Linotype" w:eastAsia="Times New Roman" w:hAnsi="Palatino Linotype"/>
                <w:sz w:val="24"/>
                <w:szCs w:val="24"/>
              </w:rPr>
              <w:t xml:space="preserve">Request </w:t>
            </w:r>
            <w:r w:rsidR="004E4CEC" w:rsidRPr="008D6339">
              <w:rPr>
                <w:rFonts w:ascii="Palatino Linotype" w:eastAsia="Times New Roman" w:hAnsi="Palatino Linotype"/>
                <w:sz w:val="24"/>
                <w:szCs w:val="24"/>
              </w:rPr>
              <w:t xml:space="preserve">Public Officers </w:t>
            </w:r>
            <w:r w:rsidR="004E4CEC">
              <w:rPr>
                <w:rFonts w:ascii="Palatino Linotype" w:eastAsia="Times New Roman" w:hAnsi="Palatino Linotype"/>
                <w:sz w:val="24"/>
                <w:szCs w:val="24"/>
              </w:rPr>
              <w:t>t</w:t>
            </w:r>
            <w:r w:rsidR="004E4CEC" w:rsidRPr="008D6339">
              <w:rPr>
                <w:rFonts w:ascii="Palatino Linotype" w:eastAsia="Times New Roman" w:hAnsi="Palatino Linotype"/>
                <w:sz w:val="24"/>
                <w:szCs w:val="24"/>
              </w:rPr>
              <w:t xml:space="preserve">o Disclose Personal Interests, </w:t>
            </w:r>
            <w:r w:rsidR="004E4CEC">
              <w:rPr>
                <w:rFonts w:ascii="Palatino Linotype" w:eastAsia="Times New Roman" w:hAnsi="Palatino Linotype"/>
                <w:sz w:val="24"/>
                <w:szCs w:val="24"/>
              </w:rPr>
              <w:t>e.g</w:t>
            </w:r>
            <w:r w:rsidR="004E4CEC" w:rsidRPr="008D6339">
              <w:rPr>
                <w:rFonts w:ascii="Palatino Linotype" w:eastAsia="Times New Roman" w:hAnsi="Palatino Linotype"/>
                <w:sz w:val="24"/>
                <w:szCs w:val="24"/>
              </w:rPr>
              <w:t xml:space="preserve">. Affiliations, Upon Taking </w:t>
            </w:r>
            <w:r w:rsidR="004E4CEC">
              <w:rPr>
                <w:rFonts w:ascii="Palatino Linotype" w:eastAsia="Times New Roman" w:hAnsi="Palatino Linotype"/>
                <w:sz w:val="24"/>
                <w:szCs w:val="24"/>
              </w:rPr>
              <w:t>u</w:t>
            </w:r>
            <w:r w:rsidR="004E4CEC" w:rsidRPr="008D6339">
              <w:rPr>
                <w:rFonts w:ascii="Palatino Linotype" w:eastAsia="Times New Roman" w:hAnsi="Palatino Linotype"/>
                <w:sz w:val="24"/>
                <w:szCs w:val="24"/>
              </w:rPr>
              <w:t>p Public Appointment</w:t>
            </w:r>
          </w:p>
        </w:tc>
        <w:tc>
          <w:tcPr>
            <w:tcW w:w="4590" w:type="dxa"/>
            <w:shd w:val="clear" w:color="auto" w:fill="auto"/>
          </w:tcPr>
          <w:p w14:paraId="09D702B1" w14:textId="77777777" w:rsidR="008D6339" w:rsidRPr="008D6339" w:rsidRDefault="008D6339" w:rsidP="00A528EC">
            <w:pPr>
              <w:spacing w:before="40" w:after="40"/>
              <w:rPr>
                <w:rFonts w:ascii="Palatino Linotype" w:hAnsi="Palatino Linotype"/>
                <w:sz w:val="24"/>
                <w:szCs w:val="24"/>
              </w:rPr>
            </w:pPr>
            <w:r w:rsidRPr="008D6339">
              <w:rPr>
                <w:rFonts w:ascii="Palatino Linotype" w:hAnsi="Palatino Linotype"/>
                <w:sz w:val="24"/>
                <w:szCs w:val="24"/>
              </w:rPr>
              <w:t>No. of public officers disclosing personal interest</w:t>
            </w:r>
          </w:p>
        </w:tc>
        <w:tc>
          <w:tcPr>
            <w:tcW w:w="3150" w:type="dxa"/>
            <w:shd w:val="clear" w:color="auto" w:fill="auto"/>
          </w:tcPr>
          <w:p w14:paraId="188F0730" w14:textId="77777777" w:rsidR="008D6339" w:rsidRPr="008D6339" w:rsidRDefault="008D6339" w:rsidP="00A528EC">
            <w:pPr>
              <w:jc w:val="both"/>
              <w:rPr>
                <w:rFonts w:ascii="Palatino Linotype" w:hAnsi="Palatino Linotype"/>
                <w:sz w:val="24"/>
                <w:szCs w:val="24"/>
              </w:rPr>
            </w:pPr>
          </w:p>
        </w:tc>
        <w:tc>
          <w:tcPr>
            <w:tcW w:w="2970" w:type="dxa"/>
            <w:shd w:val="clear" w:color="auto" w:fill="auto"/>
          </w:tcPr>
          <w:p w14:paraId="42136978" w14:textId="77777777" w:rsidR="008D6339" w:rsidRPr="008D6339" w:rsidRDefault="008D6339" w:rsidP="00A528EC">
            <w:pPr>
              <w:jc w:val="both"/>
              <w:rPr>
                <w:rFonts w:ascii="Palatino Linotype" w:hAnsi="Palatino Linotype"/>
                <w:sz w:val="24"/>
                <w:szCs w:val="24"/>
              </w:rPr>
            </w:pPr>
          </w:p>
        </w:tc>
      </w:tr>
      <w:tr w:rsidR="008D6339" w:rsidRPr="008D6339" w14:paraId="79A5E95F" w14:textId="77777777" w:rsidTr="008B1F52">
        <w:tc>
          <w:tcPr>
            <w:tcW w:w="3937" w:type="dxa"/>
            <w:shd w:val="clear" w:color="auto" w:fill="auto"/>
          </w:tcPr>
          <w:p w14:paraId="79E53F5B" w14:textId="6555E034" w:rsidR="008D6339" w:rsidRPr="008D6339" w:rsidRDefault="008D6339" w:rsidP="00A528EC">
            <w:pPr>
              <w:jc w:val="both"/>
              <w:rPr>
                <w:rFonts w:ascii="Palatino Linotype" w:hAnsi="Palatino Linotype"/>
                <w:b/>
                <w:bCs/>
                <w:sz w:val="24"/>
                <w:szCs w:val="24"/>
              </w:rPr>
            </w:pPr>
            <w:r w:rsidRPr="008D6339">
              <w:rPr>
                <w:rFonts w:ascii="Palatino Linotype" w:hAnsi="Palatino Linotype"/>
                <w:b/>
                <w:bCs/>
                <w:sz w:val="24"/>
                <w:szCs w:val="24"/>
              </w:rPr>
              <w:t xml:space="preserve">28. </w:t>
            </w:r>
            <w:r w:rsidRPr="008D6339">
              <w:rPr>
                <w:rFonts w:ascii="Palatino Linotype" w:eastAsia="Times New Roman" w:hAnsi="Palatino Linotype"/>
                <w:sz w:val="24"/>
                <w:szCs w:val="24"/>
              </w:rPr>
              <w:t xml:space="preserve">Strengthen </w:t>
            </w:r>
            <w:r w:rsidR="004E4CEC">
              <w:rPr>
                <w:rFonts w:ascii="Palatino Linotype" w:eastAsia="Times New Roman" w:hAnsi="Palatino Linotype"/>
                <w:sz w:val="24"/>
                <w:szCs w:val="24"/>
              </w:rPr>
              <w:t>t</w:t>
            </w:r>
            <w:r w:rsidR="004E4CEC" w:rsidRPr="008D6339">
              <w:rPr>
                <w:rFonts w:ascii="Palatino Linotype" w:eastAsia="Times New Roman" w:hAnsi="Palatino Linotype"/>
                <w:sz w:val="24"/>
                <w:szCs w:val="24"/>
              </w:rPr>
              <w:t xml:space="preserve">he Capacity </w:t>
            </w:r>
            <w:r w:rsidR="004E4CEC">
              <w:rPr>
                <w:rFonts w:ascii="Palatino Linotype" w:eastAsia="Times New Roman" w:hAnsi="Palatino Linotype"/>
                <w:sz w:val="24"/>
                <w:szCs w:val="24"/>
              </w:rPr>
              <w:t>o</w:t>
            </w:r>
            <w:r w:rsidR="004E4CEC" w:rsidRPr="008D6339">
              <w:rPr>
                <w:rFonts w:ascii="Palatino Linotype" w:eastAsia="Times New Roman" w:hAnsi="Palatino Linotype"/>
                <w:sz w:val="24"/>
                <w:szCs w:val="24"/>
              </w:rPr>
              <w:t>f M</w:t>
            </w:r>
            <w:r w:rsidR="004E4CEC">
              <w:rPr>
                <w:rFonts w:ascii="Palatino Linotype" w:eastAsia="Times New Roman" w:hAnsi="Palatino Linotype"/>
                <w:sz w:val="24"/>
                <w:szCs w:val="24"/>
              </w:rPr>
              <w:t>MDA</w:t>
            </w:r>
            <w:r w:rsidR="004E4CEC" w:rsidRPr="008D6339">
              <w:rPr>
                <w:rFonts w:ascii="Palatino Linotype" w:eastAsia="Times New Roman" w:hAnsi="Palatino Linotype"/>
                <w:sz w:val="24"/>
                <w:szCs w:val="24"/>
              </w:rPr>
              <w:t xml:space="preserve">s </w:t>
            </w:r>
            <w:r w:rsidR="004E4CEC">
              <w:rPr>
                <w:rFonts w:ascii="Palatino Linotype" w:eastAsia="Times New Roman" w:hAnsi="Palatino Linotype"/>
                <w:sz w:val="24"/>
                <w:szCs w:val="24"/>
              </w:rPr>
              <w:t>f</w:t>
            </w:r>
            <w:r w:rsidR="004E4CEC" w:rsidRPr="008D6339">
              <w:rPr>
                <w:rFonts w:ascii="Palatino Linotype" w:eastAsia="Times New Roman" w:hAnsi="Palatino Linotype"/>
                <w:sz w:val="24"/>
                <w:szCs w:val="24"/>
              </w:rPr>
              <w:t xml:space="preserve">or Accountable </w:t>
            </w:r>
            <w:r w:rsidR="004E4CEC">
              <w:rPr>
                <w:rFonts w:ascii="Palatino Linotype" w:eastAsia="Times New Roman" w:hAnsi="Palatino Linotype"/>
                <w:sz w:val="24"/>
                <w:szCs w:val="24"/>
              </w:rPr>
              <w:t>a</w:t>
            </w:r>
            <w:r w:rsidR="004E4CEC" w:rsidRPr="008D6339">
              <w:rPr>
                <w:rFonts w:ascii="Palatino Linotype" w:eastAsia="Times New Roman" w:hAnsi="Palatino Linotype"/>
                <w:sz w:val="24"/>
                <w:szCs w:val="24"/>
              </w:rPr>
              <w:t xml:space="preserve">nd Effective Service Delivery </w:t>
            </w:r>
            <w:r w:rsidR="004E4CEC">
              <w:rPr>
                <w:rFonts w:ascii="Palatino Linotype" w:eastAsia="Times New Roman" w:hAnsi="Palatino Linotype"/>
                <w:sz w:val="24"/>
                <w:szCs w:val="24"/>
              </w:rPr>
              <w:t>a</w:t>
            </w:r>
            <w:r w:rsidR="004E4CEC" w:rsidRPr="008D6339">
              <w:rPr>
                <w:rFonts w:ascii="Palatino Linotype" w:eastAsia="Times New Roman" w:hAnsi="Palatino Linotype"/>
                <w:sz w:val="24"/>
                <w:szCs w:val="24"/>
              </w:rPr>
              <w:t xml:space="preserve">t </w:t>
            </w:r>
            <w:r w:rsidR="004E4CEC">
              <w:rPr>
                <w:rFonts w:ascii="Palatino Linotype" w:eastAsia="Times New Roman" w:hAnsi="Palatino Linotype"/>
                <w:sz w:val="24"/>
                <w:szCs w:val="24"/>
              </w:rPr>
              <w:t>t</w:t>
            </w:r>
            <w:r w:rsidR="004E4CEC" w:rsidRPr="008D6339">
              <w:rPr>
                <w:rFonts w:ascii="Palatino Linotype" w:eastAsia="Times New Roman" w:hAnsi="Palatino Linotype"/>
                <w:sz w:val="24"/>
                <w:szCs w:val="24"/>
              </w:rPr>
              <w:t>he District Level</w:t>
            </w:r>
          </w:p>
        </w:tc>
        <w:tc>
          <w:tcPr>
            <w:tcW w:w="4590" w:type="dxa"/>
            <w:shd w:val="clear" w:color="auto" w:fill="auto"/>
          </w:tcPr>
          <w:p w14:paraId="6ABC8A88" w14:textId="77777777" w:rsidR="008D6339" w:rsidRPr="008D6339" w:rsidRDefault="008D6339" w:rsidP="00A528EC">
            <w:pPr>
              <w:spacing w:before="40" w:after="40"/>
              <w:rPr>
                <w:rFonts w:ascii="Palatino Linotype" w:hAnsi="Palatino Linotype"/>
                <w:sz w:val="24"/>
                <w:szCs w:val="24"/>
              </w:rPr>
            </w:pPr>
            <w:r w:rsidRPr="008D6339">
              <w:rPr>
                <w:rFonts w:ascii="Palatino Linotype" w:hAnsi="Palatino Linotype"/>
                <w:sz w:val="24"/>
                <w:szCs w:val="24"/>
              </w:rPr>
              <w:t>Measures and activities taken to build capacity of MMDAs</w:t>
            </w:r>
            <w:r w:rsidRPr="008D6339">
              <w:rPr>
                <w:rFonts w:ascii="Palatino Linotype" w:eastAsia="Times New Roman" w:hAnsi="Palatino Linotype"/>
                <w:sz w:val="24"/>
                <w:szCs w:val="24"/>
              </w:rPr>
              <w:t xml:space="preserve"> for accountable and effective service</w:t>
            </w:r>
          </w:p>
          <w:p w14:paraId="5E1B62A3" w14:textId="77777777" w:rsidR="008D6339" w:rsidRPr="008D6339" w:rsidRDefault="008D6339" w:rsidP="00A528EC">
            <w:pPr>
              <w:spacing w:before="40" w:after="40"/>
              <w:rPr>
                <w:rFonts w:ascii="Palatino Linotype" w:hAnsi="Palatino Linotype"/>
                <w:sz w:val="24"/>
                <w:szCs w:val="24"/>
              </w:rPr>
            </w:pPr>
          </w:p>
          <w:p w14:paraId="5BA4023F" w14:textId="77777777" w:rsidR="008D6339" w:rsidRPr="008D6339" w:rsidRDefault="008D6339" w:rsidP="00A528EC">
            <w:pPr>
              <w:spacing w:before="40" w:after="40"/>
              <w:rPr>
                <w:rFonts w:ascii="Palatino Linotype" w:hAnsi="Palatino Linotype"/>
                <w:sz w:val="24"/>
                <w:szCs w:val="24"/>
              </w:rPr>
            </w:pPr>
          </w:p>
          <w:p w14:paraId="3DF70E78" w14:textId="77777777" w:rsidR="008D6339" w:rsidRPr="008D6339" w:rsidRDefault="008D6339" w:rsidP="00A528EC">
            <w:pPr>
              <w:spacing w:before="40" w:after="40"/>
              <w:rPr>
                <w:rFonts w:ascii="Palatino Linotype" w:hAnsi="Palatino Linotype"/>
                <w:sz w:val="24"/>
                <w:szCs w:val="24"/>
              </w:rPr>
            </w:pPr>
            <w:r w:rsidRPr="008D6339">
              <w:rPr>
                <w:rFonts w:ascii="Palatino Linotype" w:hAnsi="Palatino Linotype"/>
                <w:sz w:val="24"/>
                <w:szCs w:val="24"/>
              </w:rPr>
              <w:t xml:space="preserve">Number of beneficiaries </w:t>
            </w:r>
          </w:p>
        </w:tc>
        <w:tc>
          <w:tcPr>
            <w:tcW w:w="3150" w:type="dxa"/>
            <w:shd w:val="clear" w:color="auto" w:fill="auto"/>
          </w:tcPr>
          <w:p w14:paraId="49F2D46E" w14:textId="77777777" w:rsidR="008D6339" w:rsidRPr="008D6339" w:rsidRDefault="008D6339" w:rsidP="00A528EC">
            <w:pPr>
              <w:jc w:val="both"/>
              <w:rPr>
                <w:rFonts w:ascii="Palatino Linotype" w:hAnsi="Palatino Linotype"/>
                <w:sz w:val="24"/>
                <w:szCs w:val="24"/>
              </w:rPr>
            </w:pPr>
          </w:p>
        </w:tc>
        <w:tc>
          <w:tcPr>
            <w:tcW w:w="2970" w:type="dxa"/>
            <w:shd w:val="clear" w:color="auto" w:fill="auto"/>
          </w:tcPr>
          <w:p w14:paraId="03CC5AB4" w14:textId="77777777" w:rsidR="008D6339" w:rsidRPr="008D6339" w:rsidRDefault="008D6339" w:rsidP="00A528EC">
            <w:pPr>
              <w:jc w:val="both"/>
              <w:rPr>
                <w:rFonts w:ascii="Palatino Linotype" w:hAnsi="Palatino Linotype"/>
                <w:sz w:val="24"/>
                <w:szCs w:val="24"/>
              </w:rPr>
            </w:pPr>
          </w:p>
        </w:tc>
      </w:tr>
      <w:tr w:rsidR="00CC0298" w:rsidRPr="008D6339" w14:paraId="49DEBB10" w14:textId="77777777" w:rsidTr="008B1F52">
        <w:trPr>
          <w:trHeight w:val="1146"/>
        </w:trPr>
        <w:tc>
          <w:tcPr>
            <w:tcW w:w="3937" w:type="dxa"/>
            <w:vMerge w:val="restart"/>
            <w:shd w:val="clear" w:color="auto" w:fill="auto"/>
          </w:tcPr>
          <w:p w14:paraId="06B3277B" w14:textId="5AE1FAA7" w:rsidR="00CC0298" w:rsidRPr="008D6339" w:rsidRDefault="00CC0298" w:rsidP="00A528EC">
            <w:pPr>
              <w:jc w:val="both"/>
              <w:rPr>
                <w:rFonts w:ascii="Palatino Linotype" w:hAnsi="Palatino Linotype"/>
                <w:sz w:val="24"/>
                <w:szCs w:val="24"/>
              </w:rPr>
            </w:pPr>
            <w:r w:rsidRPr="008D6339">
              <w:rPr>
                <w:rFonts w:ascii="Palatino Linotype" w:hAnsi="Palatino Linotype"/>
                <w:b/>
                <w:bCs/>
                <w:sz w:val="24"/>
                <w:szCs w:val="24"/>
              </w:rPr>
              <w:t xml:space="preserve">43. </w:t>
            </w:r>
            <w:r w:rsidRPr="008D6339">
              <w:rPr>
                <w:rFonts w:ascii="Palatino Linotype" w:hAnsi="Palatino Linotype"/>
                <w:sz w:val="24"/>
                <w:szCs w:val="24"/>
              </w:rPr>
              <w:t xml:space="preserve">Develop </w:t>
            </w:r>
            <w:r w:rsidR="004E4CEC">
              <w:rPr>
                <w:rFonts w:ascii="Palatino Linotype" w:hAnsi="Palatino Linotype"/>
                <w:sz w:val="24"/>
                <w:szCs w:val="24"/>
              </w:rPr>
              <w:t>a</w:t>
            </w:r>
            <w:r w:rsidR="004E4CEC" w:rsidRPr="008D6339">
              <w:rPr>
                <w:rFonts w:ascii="Palatino Linotype" w:hAnsi="Palatino Linotype"/>
                <w:sz w:val="24"/>
                <w:szCs w:val="24"/>
              </w:rPr>
              <w:t xml:space="preserve">nd Implement </w:t>
            </w:r>
            <w:r w:rsidR="004E4CEC">
              <w:rPr>
                <w:rFonts w:ascii="Palatino Linotype" w:hAnsi="Palatino Linotype"/>
                <w:sz w:val="24"/>
                <w:szCs w:val="24"/>
              </w:rPr>
              <w:t>a</w:t>
            </w:r>
            <w:r w:rsidR="004E4CEC" w:rsidRPr="008D6339">
              <w:rPr>
                <w:rFonts w:ascii="Palatino Linotype" w:hAnsi="Palatino Linotype"/>
                <w:sz w:val="24"/>
                <w:szCs w:val="24"/>
              </w:rPr>
              <w:t xml:space="preserve"> Public Assets Management System</w:t>
            </w:r>
            <w:r w:rsidR="004E4CEC" w:rsidRPr="008D6339">
              <w:rPr>
                <w:rFonts w:ascii="Palatino Linotype" w:hAnsi="Palatino Linotype"/>
                <w:b/>
                <w:bCs/>
                <w:sz w:val="24"/>
                <w:szCs w:val="24"/>
              </w:rPr>
              <w:t xml:space="preserve"> </w:t>
            </w:r>
          </w:p>
        </w:tc>
        <w:tc>
          <w:tcPr>
            <w:tcW w:w="4590" w:type="dxa"/>
            <w:shd w:val="clear" w:color="auto" w:fill="auto"/>
          </w:tcPr>
          <w:p w14:paraId="66A982F2" w14:textId="152A6229" w:rsidR="00CC0298" w:rsidRPr="008D6339" w:rsidRDefault="00CC0298" w:rsidP="00A528EC">
            <w:pPr>
              <w:spacing w:before="40" w:after="40"/>
              <w:rPr>
                <w:rFonts w:ascii="Palatino Linotype" w:hAnsi="Palatino Linotype"/>
                <w:sz w:val="24"/>
                <w:szCs w:val="24"/>
              </w:rPr>
            </w:pPr>
            <w:r w:rsidRPr="008D6339">
              <w:rPr>
                <w:rFonts w:ascii="Palatino Linotype" w:hAnsi="Palatino Linotype"/>
                <w:sz w:val="24"/>
                <w:szCs w:val="24"/>
              </w:rPr>
              <w:t>A public assets management system developed (indicate whether an asset management system is in-place)</w:t>
            </w:r>
          </w:p>
        </w:tc>
        <w:tc>
          <w:tcPr>
            <w:tcW w:w="3150" w:type="dxa"/>
            <w:shd w:val="clear" w:color="auto" w:fill="auto"/>
          </w:tcPr>
          <w:p w14:paraId="10116AB7" w14:textId="77777777" w:rsidR="00CC0298" w:rsidRPr="008D6339" w:rsidRDefault="00CC0298" w:rsidP="00A528EC">
            <w:pPr>
              <w:jc w:val="both"/>
              <w:rPr>
                <w:rFonts w:ascii="Palatino Linotype" w:hAnsi="Palatino Linotype"/>
                <w:sz w:val="24"/>
                <w:szCs w:val="24"/>
              </w:rPr>
            </w:pPr>
          </w:p>
        </w:tc>
        <w:tc>
          <w:tcPr>
            <w:tcW w:w="2970" w:type="dxa"/>
            <w:vMerge w:val="restart"/>
            <w:shd w:val="clear" w:color="auto" w:fill="auto"/>
          </w:tcPr>
          <w:p w14:paraId="07379812" w14:textId="77777777" w:rsidR="00CC0298" w:rsidRPr="008D6339" w:rsidRDefault="00CC0298" w:rsidP="00A528EC">
            <w:pPr>
              <w:jc w:val="both"/>
              <w:rPr>
                <w:rFonts w:ascii="Palatino Linotype" w:hAnsi="Palatino Linotype"/>
                <w:sz w:val="24"/>
                <w:szCs w:val="24"/>
              </w:rPr>
            </w:pPr>
          </w:p>
        </w:tc>
      </w:tr>
      <w:tr w:rsidR="00CC0298" w:rsidRPr="008D6339" w14:paraId="0555ED93" w14:textId="77777777" w:rsidTr="008B1F52">
        <w:trPr>
          <w:trHeight w:val="1145"/>
        </w:trPr>
        <w:tc>
          <w:tcPr>
            <w:tcW w:w="3937" w:type="dxa"/>
            <w:vMerge/>
            <w:shd w:val="clear" w:color="auto" w:fill="auto"/>
          </w:tcPr>
          <w:p w14:paraId="5C127ED0" w14:textId="77777777" w:rsidR="00CC0298" w:rsidRPr="008D6339" w:rsidRDefault="00CC0298" w:rsidP="00A528EC">
            <w:pPr>
              <w:jc w:val="both"/>
              <w:rPr>
                <w:rFonts w:ascii="Palatino Linotype" w:hAnsi="Palatino Linotype"/>
                <w:b/>
                <w:bCs/>
                <w:sz w:val="24"/>
                <w:szCs w:val="24"/>
              </w:rPr>
            </w:pPr>
          </w:p>
        </w:tc>
        <w:tc>
          <w:tcPr>
            <w:tcW w:w="4590" w:type="dxa"/>
            <w:shd w:val="clear" w:color="auto" w:fill="auto"/>
          </w:tcPr>
          <w:p w14:paraId="4C97E361" w14:textId="16047E96" w:rsidR="00CC0298" w:rsidRPr="008D6339" w:rsidRDefault="00CC0298" w:rsidP="00A528EC">
            <w:pPr>
              <w:spacing w:before="40" w:after="40"/>
              <w:rPr>
                <w:rFonts w:ascii="Palatino Linotype" w:hAnsi="Palatino Linotype"/>
                <w:sz w:val="24"/>
                <w:szCs w:val="24"/>
              </w:rPr>
            </w:pPr>
            <w:r w:rsidRPr="008D6339">
              <w:rPr>
                <w:rFonts w:ascii="Palatino Linotype" w:hAnsi="Palatino Linotype"/>
                <w:sz w:val="24"/>
                <w:szCs w:val="24"/>
              </w:rPr>
              <w:t>Measures taken to implement Public assets management systems</w:t>
            </w:r>
          </w:p>
        </w:tc>
        <w:tc>
          <w:tcPr>
            <w:tcW w:w="3150" w:type="dxa"/>
            <w:shd w:val="clear" w:color="auto" w:fill="auto"/>
          </w:tcPr>
          <w:p w14:paraId="79FAD6B4" w14:textId="77777777" w:rsidR="00CC0298" w:rsidRPr="008D6339" w:rsidRDefault="00CC0298" w:rsidP="00A528EC">
            <w:pPr>
              <w:jc w:val="both"/>
              <w:rPr>
                <w:rFonts w:ascii="Palatino Linotype" w:hAnsi="Palatino Linotype"/>
                <w:sz w:val="24"/>
                <w:szCs w:val="24"/>
              </w:rPr>
            </w:pPr>
          </w:p>
        </w:tc>
        <w:tc>
          <w:tcPr>
            <w:tcW w:w="2970" w:type="dxa"/>
            <w:vMerge/>
            <w:shd w:val="clear" w:color="auto" w:fill="auto"/>
          </w:tcPr>
          <w:p w14:paraId="270BA8C2" w14:textId="77777777" w:rsidR="00CC0298" w:rsidRPr="008D6339" w:rsidRDefault="00CC0298" w:rsidP="00A528EC">
            <w:pPr>
              <w:jc w:val="both"/>
              <w:rPr>
                <w:rFonts w:ascii="Palatino Linotype" w:hAnsi="Palatino Linotype"/>
                <w:sz w:val="24"/>
                <w:szCs w:val="24"/>
              </w:rPr>
            </w:pPr>
          </w:p>
        </w:tc>
      </w:tr>
      <w:bookmarkEnd w:id="2"/>
    </w:tbl>
    <w:p w14:paraId="2CF99947" w14:textId="77777777" w:rsidR="00DF5821" w:rsidRPr="004A0496" w:rsidRDefault="00DF5821" w:rsidP="005E5EF3">
      <w:pPr>
        <w:rPr>
          <w:rFonts w:ascii="Palatino Linotype" w:hAnsi="Palatino Linotype" w:cs="Arial"/>
          <w:b/>
          <w:bCs/>
          <w:sz w:val="28"/>
          <w:szCs w:val="28"/>
        </w:rPr>
      </w:pPr>
    </w:p>
    <w:p w14:paraId="7E7A11B6" w14:textId="77777777" w:rsidR="00DF5821" w:rsidRPr="004A0496" w:rsidRDefault="00DF5821" w:rsidP="00DF5821">
      <w:pPr>
        <w:jc w:val="center"/>
        <w:rPr>
          <w:rFonts w:ascii="Palatino Linotype" w:hAnsi="Palatino Linotype" w:cs="Arial"/>
          <w:b/>
          <w:bCs/>
          <w:sz w:val="28"/>
          <w:szCs w:val="28"/>
        </w:rPr>
      </w:pPr>
    </w:p>
    <w:p w14:paraId="2C066C21" w14:textId="0F81C083" w:rsidR="00DF5821" w:rsidRDefault="00DF5821" w:rsidP="00DF5821">
      <w:pPr>
        <w:jc w:val="center"/>
        <w:rPr>
          <w:rFonts w:ascii="Palatino Linotype" w:hAnsi="Palatino Linotype" w:cs="Arial"/>
          <w:b/>
          <w:bCs/>
          <w:sz w:val="28"/>
          <w:szCs w:val="28"/>
        </w:rPr>
      </w:pPr>
    </w:p>
    <w:p w14:paraId="697C6199" w14:textId="7A34199D" w:rsidR="004B1D55" w:rsidRDefault="004B1D55"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STRATEGIC OBJECTIVE 4</w:t>
      </w:r>
    </w:p>
    <w:p w14:paraId="3D1F45B1" w14:textId="3BC791D3" w:rsidR="00DA233E" w:rsidRDefault="00BE08D2" w:rsidP="004B1D55">
      <w:pPr>
        <w:ind w:left="-720"/>
        <w:jc w:val="center"/>
        <w:rPr>
          <w:rFonts w:ascii="Palatino Linotype" w:eastAsia="Calibri" w:hAnsi="Palatino Linotype" w:cs="Arial"/>
          <w:b/>
          <w:sz w:val="28"/>
          <w:szCs w:val="28"/>
        </w:rPr>
      </w:pPr>
      <w:r w:rsidRPr="004A0496">
        <w:rPr>
          <w:rFonts w:ascii="Palatino Linotype" w:eastAsia="Calibri" w:hAnsi="Palatino Linotype" w:cs="Arial"/>
          <w:b/>
          <w:sz w:val="28"/>
          <w:szCs w:val="28"/>
        </w:rPr>
        <w:t>TO CONDUCT EFFECTIVE INVESTIGATIONS AND PROSECUTIONS OF CORRUPT CONDUCT- SHORT AND MEDIUM TERM ACTIVITIES</w:t>
      </w:r>
    </w:p>
    <w:p w14:paraId="45232D0D" w14:textId="77777777" w:rsidR="00CC0298" w:rsidRPr="00235CC1" w:rsidRDefault="00CC0298" w:rsidP="00CC0298">
      <w:pPr>
        <w:spacing w:after="0" w:line="240" w:lineRule="auto"/>
        <w:rPr>
          <w:rFonts w:ascii="Times New Roman" w:eastAsia="Calibri" w:hAnsi="Times New Roman" w:cs="Times New Roman"/>
          <w:b/>
          <w:sz w:val="24"/>
          <w:szCs w:val="24"/>
        </w:rPr>
      </w:pPr>
    </w:p>
    <w:tbl>
      <w:tblPr>
        <w:tblStyle w:val="TableGrid"/>
        <w:tblW w:w="15097" w:type="dxa"/>
        <w:tblInd w:w="-882" w:type="dxa"/>
        <w:shd w:val="clear" w:color="auto" w:fill="A8D08D" w:themeFill="accent6" w:themeFillTint="99"/>
        <w:tblLook w:val="04A0" w:firstRow="1" w:lastRow="0" w:firstColumn="1" w:lastColumn="0" w:noHBand="0" w:noVBand="1"/>
      </w:tblPr>
      <w:tblGrid>
        <w:gridCol w:w="4117"/>
        <w:gridCol w:w="3600"/>
        <w:gridCol w:w="3960"/>
        <w:gridCol w:w="3420"/>
      </w:tblGrid>
      <w:tr w:rsidR="00CC0298" w:rsidRPr="004B1D55" w14:paraId="5DB6A13D" w14:textId="77777777" w:rsidTr="00A528EC">
        <w:trPr>
          <w:trHeight w:val="509"/>
          <w:tblHeader/>
        </w:trPr>
        <w:tc>
          <w:tcPr>
            <w:tcW w:w="4117"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18433CC" w14:textId="77777777" w:rsidR="00CC0298" w:rsidRPr="004B1D55" w:rsidRDefault="00CC0298" w:rsidP="00A528EC">
            <w:pPr>
              <w:rPr>
                <w:rFonts w:ascii="Palatino Linotype" w:hAnsi="Palatino Linotype" w:cs="Times New Roman"/>
                <w:b/>
                <w:color w:val="FFFFFF" w:themeColor="background1"/>
                <w:sz w:val="24"/>
                <w:szCs w:val="24"/>
              </w:rPr>
            </w:pPr>
            <w:r w:rsidRPr="004B1D55">
              <w:rPr>
                <w:rFonts w:ascii="Palatino Linotype" w:hAnsi="Palatino Linotype"/>
                <w:b/>
                <w:color w:val="FFFFFF" w:themeColor="background1"/>
                <w:sz w:val="24"/>
                <w:szCs w:val="24"/>
              </w:rPr>
              <w:t>Ref/</w:t>
            </w:r>
            <w:r w:rsidRPr="004B1D55">
              <w:rPr>
                <w:rFonts w:ascii="Palatino Linotype" w:hAnsi="Palatino Linotype" w:cs="Times New Roman"/>
                <w:b/>
                <w:bCs/>
                <w:color w:val="FFFFFF" w:themeColor="background1"/>
                <w:sz w:val="24"/>
                <w:szCs w:val="24"/>
              </w:rPr>
              <w:t>Broad Activity</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7C3FE69" w14:textId="77777777" w:rsidR="00CC0298" w:rsidRPr="004B1D55" w:rsidRDefault="00CC0298"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Indicator</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503F22A" w14:textId="77777777" w:rsidR="00CC0298" w:rsidRPr="004B1D55" w:rsidRDefault="00CC0298"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Result (Status of Implementation)</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36DFE03" w14:textId="77777777" w:rsidR="00CC0298" w:rsidRPr="004B1D55" w:rsidRDefault="00CC0298" w:rsidP="00A528EC">
            <w:pPr>
              <w:rPr>
                <w:rFonts w:ascii="Palatino Linotype" w:hAnsi="Palatino Linotype" w:cs="Times New Roman"/>
                <w:b/>
                <w:bCs/>
                <w:color w:val="FFFFFF" w:themeColor="background1"/>
                <w:sz w:val="24"/>
                <w:szCs w:val="24"/>
              </w:rPr>
            </w:pPr>
            <w:r w:rsidRPr="004B1D55">
              <w:rPr>
                <w:rFonts w:ascii="Palatino Linotype" w:hAnsi="Palatino Linotype" w:cs="Times New Roman"/>
                <w:b/>
                <w:bCs/>
                <w:color w:val="FFFFFF" w:themeColor="background1"/>
                <w:sz w:val="24"/>
                <w:szCs w:val="24"/>
              </w:rPr>
              <w:t>Data Source (Means of Verification</w:t>
            </w:r>
          </w:p>
        </w:tc>
      </w:tr>
      <w:tr w:rsidR="00CC0298" w:rsidRPr="004B1D55" w14:paraId="109A5D36" w14:textId="77777777" w:rsidTr="00A528EC">
        <w:trPr>
          <w:trHeight w:val="509"/>
          <w:tblHeader/>
        </w:trPr>
        <w:tc>
          <w:tcPr>
            <w:tcW w:w="4117"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2548D95" w14:textId="77777777" w:rsidR="00CC0298" w:rsidRPr="004B1D55" w:rsidRDefault="00CC0298" w:rsidP="00A528EC">
            <w:pPr>
              <w:rPr>
                <w:rFonts w:ascii="Palatino Linotype" w:hAnsi="Palatino Linotype" w:cs="Times New Roman"/>
                <w:b/>
                <w:sz w:val="24"/>
                <w:szCs w:val="24"/>
              </w:rPr>
            </w:pPr>
          </w:p>
        </w:tc>
        <w:tc>
          <w:tcPr>
            <w:tcW w:w="360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0C86099" w14:textId="77777777" w:rsidR="00CC0298" w:rsidRPr="004B1D55" w:rsidRDefault="00CC0298" w:rsidP="00A528EC">
            <w:pPr>
              <w:rPr>
                <w:rFonts w:ascii="Palatino Linotype" w:hAnsi="Palatino Linotype" w:cs="Times New Roman"/>
                <w:b/>
                <w:bCs/>
                <w:sz w:val="24"/>
                <w:szCs w:val="24"/>
              </w:rPr>
            </w:pPr>
          </w:p>
        </w:tc>
        <w:tc>
          <w:tcPr>
            <w:tcW w:w="396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622EB4C2" w14:textId="77777777" w:rsidR="00CC0298" w:rsidRPr="004B1D55" w:rsidRDefault="00CC0298" w:rsidP="00A528EC">
            <w:pPr>
              <w:rPr>
                <w:rFonts w:ascii="Palatino Linotype" w:hAnsi="Palatino Linotype" w:cs="Times New Roman"/>
                <w:b/>
                <w:bCs/>
                <w:sz w:val="24"/>
                <w:szCs w:val="24"/>
              </w:rPr>
            </w:pPr>
          </w:p>
        </w:tc>
        <w:tc>
          <w:tcPr>
            <w:tcW w:w="342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34D954E3" w14:textId="77777777" w:rsidR="00CC0298" w:rsidRPr="004B1D55" w:rsidRDefault="00CC0298" w:rsidP="00A528EC">
            <w:pPr>
              <w:rPr>
                <w:rFonts w:ascii="Palatino Linotype" w:hAnsi="Palatino Linotype" w:cs="Times New Roman"/>
                <w:b/>
                <w:bCs/>
                <w:sz w:val="24"/>
                <w:szCs w:val="24"/>
              </w:rPr>
            </w:pPr>
          </w:p>
        </w:tc>
      </w:tr>
      <w:tr w:rsidR="00B9328B" w:rsidRPr="004B1D55" w14:paraId="6866ABA7" w14:textId="77777777" w:rsidTr="00A528EC">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45FE4677" w14:textId="6621BD3B" w:rsidR="00B9328B" w:rsidRPr="00B9328B" w:rsidRDefault="00B9328B" w:rsidP="00B9328B">
            <w:pPr>
              <w:rPr>
                <w:rFonts w:ascii="Palatino Linotype" w:hAnsi="Palatino Linotype" w:cs="Times New Roman"/>
                <w:sz w:val="24"/>
                <w:szCs w:val="24"/>
              </w:rPr>
            </w:pPr>
            <w:r w:rsidRPr="00B9328B">
              <w:rPr>
                <w:rFonts w:ascii="Palatino Linotype" w:hAnsi="Palatino Linotype" w:cs="Times New Roman"/>
                <w:sz w:val="24"/>
                <w:szCs w:val="24"/>
              </w:rPr>
              <w:t xml:space="preserve">43. Complete </w:t>
            </w:r>
            <w:r w:rsidR="004E4CEC" w:rsidRPr="00B9328B">
              <w:rPr>
                <w:rFonts w:ascii="Palatino Linotype" w:hAnsi="Palatino Linotype" w:cs="Times New Roman"/>
                <w:sz w:val="24"/>
                <w:szCs w:val="24"/>
              </w:rPr>
              <w:t xml:space="preserve">Implementation </w:t>
            </w:r>
            <w:r w:rsidR="004E4CEC">
              <w:rPr>
                <w:rFonts w:ascii="Palatino Linotype" w:hAnsi="Palatino Linotype" w:cs="Times New Roman"/>
                <w:sz w:val="24"/>
                <w:szCs w:val="24"/>
              </w:rPr>
              <w:t>o</w:t>
            </w:r>
            <w:r w:rsidR="004E4CEC" w:rsidRPr="00B9328B">
              <w:rPr>
                <w:rFonts w:ascii="Palatino Linotype" w:hAnsi="Palatino Linotype" w:cs="Times New Roman"/>
                <w:sz w:val="24"/>
                <w:szCs w:val="24"/>
              </w:rPr>
              <w:t xml:space="preserve">f Community Policing Programme Throughout </w:t>
            </w:r>
            <w:r w:rsidR="004E4CEC">
              <w:rPr>
                <w:rFonts w:ascii="Palatino Linotype" w:hAnsi="Palatino Linotype" w:cs="Times New Roman"/>
                <w:sz w:val="24"/>
                <w:szCs w:val="24"/>
              </w:rPr>
              <w:t>t</w:t>
            </w:r>
            <w:r w:rsidR="004E4CEC" w:rsidRPr="00B9328B">
              <w:rPr>
                <w:rFonts w:ascii="Palatino Linotype" w:hAnsi="Palatino Linotype" w:cs="Times New Roman"/>
                <w:sz w:val="24"/>
                <w:szCs w:val="24"/>
              </w:rPr>
              <w:t>he Country</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3C9E75B4" w14:textId="4743F676" w:rsidR="00B9328B" w:rsidRPr="00B9328B" w:rsidRDefault="00B9328B" w:rsidP="00B9328B">
            <w:pPr>
              <w:rPr>
                <w:rFonts w:ascii="Palatino Linotype" w:hAnsi="Palatino Linotype" w:cs="Times New Roman"/>
                <w:sz w:val="24"/>
                <w:szCs w:val="24"/>
              </w:rPr>
            </w:pPr>
            <w:r w:rsidRPr="00B9328B">
              <w:rPr>
                <w:rFonts w:ascii="Palatino Linotype" w:hAnsi="Palatino Linotype" w:cs="Times New Roman"/>
                <w:sz w:val="24"/>
                <w:szCs w:val="24"/>
              </w:rPr>
              <w:t>Implementation of community policing programme completed</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6163D4E" w14:textId="77777777" w:rsidR="00B9328B" w:rsidRPr="004B1D55" w:rsidRDefault="00B9328B" w:rsidP="00B9328B">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E3A94AE" w14:textId="77777777" w:rsidR="00B9328B" w:rsidRPr="004B1D55" w:rsidRDefault="00B9328B" w:rsidP="00B9328B">
            <w:pPr>
              <w:rPr>
                <w:rFonts w:ascii="Palatino Linotype" w:hAnsi="Palatino Linotype" w:cs="Times New Roman"/>
                <w:b/>
                <w:sz w:val="24"/>
                <w:szCs w:val="24"/>
              </w:rPr>
            </w:pPr>
          </w:p>
        </w:tc>
      </w:tr>
    </w:tbl>
    <w:p w14:paraId="45D41AB5" w14:textId="77777777" w:rsidR="00CC0298" w:rsidRDefault="00CC0298" w:rsidP="00CC0298"/>
    <w:p w14:paraId="419AF927" w14:textId="77777777" w:rsidR="004B1D55" w:rsidRPr="004B1D55" w:rsidRDefault="004B1D55" w:rsidP="008956E3">
      <w:pPr>
        <w:jc w:val="both"/>
        <w:rPr>
          <w:rFonts w:ascii="Palatino Linotype" w:hAnsi="Palatino Linotype" w:cs="Arial"/>
          <w:b/>
          <w:bCs/>
          <w:sz w:val="24"/>
          <w:szCs w:val="24"/>
        </w:rPr>
      </w:pPr>
    </w:p>
    <w:sectPr w:rsidR="004B1D55" w:rsidRPr="004B1D55" w:rsidSect="008F1F57">
      <w:footerReference w:type="default" r:id="rId9"/>
      <w:pgSz w:w="16838" w:h="11906" w:orient="landscape"/>
      <w:pgMar w:top="1350" w:right="1440" w:bottom="117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E8E57" w14:textId="77777777" w:rsidR="00871FC0" w:rsidRDefault="00871FC0" w:rsidP="00D31D83">
      <w:pPr>
        <w:spacing w:after="0" w:line="240" w:lineRule="auto"/>
      </w:pPr>
      <w:r>
        <w:separator/>
      </w:r>
    </w:p>
  </w:endnote>
  <w:endnote w:type="continuationSeparator" w:id="0">
    <w:p w14:paraId="7128AE81" w14:textId="77777777" w:rsidR="00871FC0" w:rsidRDefault="00871FC0"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Content>
      <w:sdt>
        <w:sdtPr>
          <w:id w:val="-1705238520"/>
          <w:docPartObj>
            <w:docPartGallery w:val="Page Numbers (Top of Page)"/>
            <w:docPartUnique/>
          </w:docPartObj>
        </w:sdtPr>
        <w:sdtContent>
          <w:p w14:paraId="768AE7CF" w14:textId="77777777" w:rsidR="008F2E20" w:rsidRDefault="008F2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A23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31C">
              <w:rPr>
                <w:b/>
                <w:bCs/>
                <w:noProof/>
              </w:rPr>
              <w:t>15</w:t>
            </w:r>
            <w:r>
              <w:rPr>
                <w:b/>
                <w:bCs/>
                <w:sz w:val="24"/>
                <w:szCs w:val="24"/>
              </w:rPr>
              <w:fldChar w:fldCharType="end"/>
            </w:r>
          </w:p>
        </w:sdtContent>
      </w:sdt>
    </w:sdtContent>
  </w:sdt>
  <w:p w14:paraId="49EBEF21" w14:textId="77777777" w:rsidR="008F2E20" w:rsidRDefault="008F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7F360" w14:textId="77777777" w:rsidR="00871FC0" w:rsidRDefault="00871FC0" w:rsidP="00D31D83">
      <w:pPr>
        <w:spacing w:after="0" w:line="240" w:lineRule="auto"/>
      </w:pPr>
      <w:r>
        <w:separator/>
      </w:r>
    </w:p>
  </w:footnote>
  <w:footnote w:type="continuationSeparator" w:id="0">
    <w:p w14:paraId="5B761154" w14:textId="77777777" w:rsidR="00871FC0" w:rsidRDefault="00871FC0"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34183">
    <w:abstractNumId w:val="5"/>
  </w:num>
  <w:num w:numId="2" w16cid:durableId="319816352">
    <w:abstractNumId w:val="6"/>
  </w:num>
  <w:num w:numId="3" w16cid:durableId="2101829760">
    <w:abstractNumId w:val="1"/>
  </w:num>
  <w:num w:numId="4" w16cid:durableId="541136269">
    <w:abstractNumId w:val="10"/>
  </w:num>
  <w:num w:numId="5" w16cid:durableId="79450680">
    <w:abstractNumId w:val="3"/>
  </w:num>
  <w:num w:numId="6" w16cid:durableId="899940874">
    <w:abstractNumId w:val="0"/>
  </w:num>
  <w:num w:numId="7" w16cid:durableId="804346443">
    <w:abstractNumId w:val="2"/>
  </w:num>
  <w:num w:numId="8" w16cid:durableId="1448237577">
    <w:abstractNumId w:val="8"/>
  </w:num>
  <w:num w:numId="9" w16cid:durableId="11911433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754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969062">
    <w:abstractNumId w:val="9"/>
  </w:num>
  <w:num w:numId="12" w16cid:durableId="1381631043">
    <w:abstractNumId w:val="7"/>
  </w:num>
  <w:num w:numId="13" w16cid:durableId="1882937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3"/>
    <w:rsid w:val="00000D58"/>
    <w:rsid w:val="00006759"/>
    <w:rsid w:val="000134D5"/>
    <w:rsid w:val="000139F7"/>
    <w:rsid w:val="000320F3"/>
    <w:rsid w:val="0003329A"/>
    <w:rsid w:val="0005665B"/>
    <w:rsid w:val="00086853"/>
    <w:rsid w:val="00092330"/>
    <w:rsid w:val="0009581A"/>
    <w:rsid w:val="000A01C6"/>
    <w:rsid w:val="000A06D1"/>
    <w:rsid w:val="000A482F"/>
    <w:rsid w:val="000C491C"/>
    <w:rsid w:val="000D7202"/>
    <w:rsid w:val="000F34C6"/>
    <w:rsid w:val="000F361C"/>
    <w:rsid w:val="000F63FC"/>
    <w:rsid w:val="000F642D"/>
    <w:rsid w:val="001003C2"/>
    <w:rsid w:val="00101F08"/>
    <w:rsid w:val="001060AC"/>
    <w:rsid w:val="001061C8"/>
    <w:rsid w:val="00106573"/>
    <w:rsid w:val="00112BC0"/>
    <w:rsid w:val="00122515"/>
    <w:rsid w:val="00122A3B"/>
    <w:rsid w:val="00126678"/>
    <w:rsid w:val="00130BFB"/>
    <w:rsid w:val="001412A6"/>
    <w:rsid w:val="00141CA7"/>
    <w:rsid w:val="00152CD9"/>
    <w:rsid w:val="00171BFA"/>
    <w:rsid w:val="00182951"/>
    <w:rsid w:val="00183474"/>
    <w:rsid w:val="00193973"/>
    <w:rsid w:val="001A0836"/>
    <w:rsid w:val="001A0E99"/>
    <w:rsid w:val="001A5237"/>
    <w:rsid w:val="001D18BD"/>
    <w:rsid w:val="001D4E8F"/>
    <w:rsid w:val="001D4ED2"/>
    <w:rsid w:val="001E441E"/>
    <w:rsid w:val="001E4E8F"/>
    <w:rsid w:val="001F17EE"/>
    <w:rsid w:val="001F18F2"/>
    <w:rsid w:val="001F1C3A"/>
    <w:rsid w:val="001F3E4A"/>
    <w:rsid w:val="001F5F3C"/>
    <w:rsid w:val="00201DE0"/>
    <w:rsid w:val="002044E2"/>
    <w:rsid w:val="00205A63"/>
    <w:rsid w:val="00210141"/>
    <w:rsid w:val="002107BE"/>
    <w:rsid w:val="0021177D"/>
    <w:rsid w:val="00235F63"/>
    <w:rsid w:val="00241B05"/>
    <w:rsid w:val="00247E21"/>
    <w:rsid w:val="0025065C"/>
    <w:rsid w:val="002660C0"/>
    <w:rsid w:val="002664CC"/>
    <w:rsid w:val="00267138"/>
    <w:rsid w:val="00271EB3"/>
    <w:rsid w:val="0027601B"/>
    <w:rsid w:val="0028170E"/>
    <w:rsid w:val="002A0C06"/>
    <w:rsid w:val="002B6269"/>
    <w:rsid w:val="002B63C7"/>
    <w:rsid w:val="002C412E"/>
    <w:rsid w:val="002E2C67"/>
    <w:rsid w:val="002E32BF"/>
    <w:rsid w:val="002E5F5A"/>
    <w:rsid w:val="002F1431"/>
    <w:rsid w:val="002F4BE8"/>
    <w:rsid w:val="00300986"/>
    <w:rsid w:val="00301771"/>
    <w:rsid w:val="003039EC"/>
    <w:rsid w:val="00314309"/>
    <w:rsid w:val="00326788"/>
    <w:rsid w:val="0033016A"/>
    <w:rsid w:val="00333A6A"/>
    <w:rsid w:val="0034211F"/>
    <w:rsid w:val="00353CCE"/>
    <w:rsid w:val="00356129"/>
    <w:rsid w:val="00363A3A"/>
    <w:rsid w:val="0038170E"/>
    <w:rsid w:val="00392313"/>
    <w:rsid w:val="00393AF1"/>
    <w:rsid w:val="003A1393"/>
    <w:rsid w:val="003A3981"/>
    <w:rsid w:val="003B2C26"/>
    <w:rsid w:val="003B6637"/>
    <w:rsid w:val="003B6A94"/>
    <w:rsid w:val="003C029B"/>
    <w:rsid w:val="003C4117"/>
    <w:rsid w:val="003C44C3"/>
    <w:rsid w:val="003C63B1"/>
    <w:rsid w:val="003D1883"/>
    <w:rsid w:val="003D6B63"/>
    <w:rsid w:val="003D799C"/>
    <w:rsid w:val="003F19A8"/>
    <w:rsid w:val="003F53F3"/>
    <w:rsid w:val="00400F64"/>
    <w:rsid w:val="00401612"/>
    <w:rsid w:val="00417469"/>
    <w:rsid w:val="00431754"/>
    <w:rsid w:val="00433EAE"/>
    <w:rsid w:val="00434F70"/>
    <w:rsid w:val="0043527A"/>
    <w:rsid w:val="004500C7"/>
    <w:rsid w:val="00460100"/>
    <w:rsid w:val="00461ACE"/>
    <w:rsid w:val="00462289"/>
    <w:rsid w:val="004649F0"/>
    <w:rsid w:val="00464B4F"/>
    <w:rsid w:val="0048088E"/>
    <w:rsid w:val="00480FDC"/>
    <w:rsid w:val="004845B3"/>
    <w:rsid w:val="00484657"/>
    <w:rsid w:val="004860E0"/>
    <w:rsid w:val="0049208E"/>
    <w:rsid w:val="004965CC"/>
    <w:rsid w:val="004A0496"/>
    <w:rsid w:val="004B1D55"/>
    <w:rsid w:val="004B3109"/>
    <w:rsid w:val="004C238E"/>
    <w:rsid w:val="004C3E3E"/>
    <w:rsid w:val="004D0C6F"/>
    <w:rsid w:val="004D6B08"/>
    <w:rsid w:val="004D7567"/>
    <w:rsid w:val="004E013C"/>
    <w:rsid w:val="004E4CEC"/>
    <w:rsid w:val="004F04B0"/>
    <w:rsid w:val="0050508C"/>
    <w:rsid w:val="0051579A"/>
    <w:rsid w:val="005303F4"/>
    <w:rsid w:val="00541F1D"/>
    <w:rsid w:val="0056643F"/>
    <w:rsid w:val="00582156"/>
    <w:rsid w:val="00586531"/>
    <w:rsid w:val="00593C6B"/>
    <w:rsid w:val="00597881"/>
    <w:rsid w:val="005A1BA1"/>
    <w:rsid w:val="005A48A7"/>
    <w:rsid w:val="005B44FE"/>
    <w:rsid w:val="005B4F3D"/>
    <w:rsid w:val="005B5F93"/>
    <w:rsid w:val="005B7F25"/>
    <w:rsid w:val="005C29B1"/>
    <w:rsid w:val="005C3FB6"/>
    <w:rsid w:val="005D45DB"/>
    <w:rsid w:val="005D62E4"/>
    <w:rsid w:val="005E2039"/>
    <w:rsid w:val="005E3C01"/>
    <w:rsid w:val="005E5EF3"/>
    <w:rsid w:val="005F427B"/>
    <w:rsid w:val="005F6B58"/>
    <w:rsid w:val="0060536C"/>
    <w:rsid w:val="00616655"/>
    <w:rsid w:val="00620548"/>
    <w:rsid w:val="00621FAA"/>
    <w:rsid w:val="00626CD1"/>
    <w:rsid w:val="006351D9"/>
    <w:rsid w:val="0064138C"/>
    <w:rsid w:val="00643607"/>
    <w:rsid w:val="006515FA"/>
    <w:rsid w:val="00653344"/>
    <w:rsid w:val="00657F09"/>
    <w:rsid w:val="00667E28"/>
    <w:rsid w:val="00674E96"/>
    <w:rsid w:val="0068704D"/>
    <w:rsid w:val="0069473B"/>
    <w:rsid w:val="006964B2"/>
    <w:rsid w:val="006B17EE"/>
    <w:rsid w:val="006B4F94"/>
    <w:rsid w:val="006C26CA"/>
    <w:rsid w:val="006C6613"/>
    <w:rsid w:val="006D073B"/>
    <w:rsid w:val="006D3762"/>
    <w:rsid w:val="006D6CFC"/>
    <w:rsid w:val="006E49B7"/>
    <w:rsid w:val="006F5D67"/>
    <w:rsid w:val="00701791"/>
    <w:rsid w:val="0070292C"/>
    <w:rsid w:val="00702A38"/>
    <w:rsid w:val="00706D90"/>
    <w:rsid w:val="00713FA2"/>
    <w:rsid w:val="0071420E"/>
    <w:rsid w:val="0071436A"/>
    <w:rsid w:val="00715352"/>
    <w:rsid w:val="00730BB9"/>
    <w:rsid w:val="0073220B"/>
    <w:rsid w:val="00737A91"/>
    <w:rsid w:val="007408AD"/>
    <w:rsid w:val="0074336E"/>
    <w:rsid w:val="00747E80"/>
    <w:rsid w:val="007633DE"/>
    <w:rsid w:val="00763B80"/>
    <w:rsid w:val="0076613B"/>
    <w:rsid w:val="0077030B"/>
    <w:rsid w:val="00772DE6"/>
    <w:rsid w:val="00773AF2"/>
    <w:rsid w:val="0077448E"/>
    <w:rsid w:val="007778E9"/>
    <w:rsid w:val="00782E1A"/>
    <w:rsid w:val="00784FF7"/>
    <w:rsid w:val="007907C5"/>
    <w:rsid w:val="00790D84"/>
    <w:rsid w:val="0079114B"/>
    <w:rsid w:val="00797706"/>
    <w:rsid w:val="007B185D"/>
    <w:rsid w:val="007B3F9F"/>
    <w:rsid w:val="007D0AF9"/>
    <w:rsid w:val="007E69D0"/>
    <w:rsid w:val="007E71F8"/>
    <w:rsid w:val="008134B5"/>
    <w:rsid w:val="008149B2"/>
    <w:rsid w:val="008171DC"/>
    <w:rsid w:val="00823B83"/>
    <w:rsid w:val="00824ADA"/>
    <w:rsid w:val="00843449"/>
    <w:rsid w:val="00847BFD"/>
    <w:rsid w:val="00851707"/>
    <w:rsid w:val="008604FF"/>
    <w:rsid w:val="00861AC7"/>
    <w:rsid w:val="00866B75"/>
    <w:rsid w:val="00867922"/>
    <w:rsid w:val="00867C4B"/>
    <w:rsid w:val="00871FC0"/>
    <w:rsid w:val="00877933"/>
    <w:rsid w:val="00883B00"/>
    <w:rsid w:val="00891F38"/>
    <w:rsid w:val="00892B43"/>
    <w:rsid w:val="00893C4E"/>
    <w:rsid w:val="008956E3"/>
    <w:rsid w:val="008965CF"/>
    <w:rsid w:val="008A03DD"/>
    <w:rsid w:val="008A3B47"/>
    <w:rsid w:val="008A7660"/>
    <w:rsid w:val="008B1F52"/>
    <w:rsid w:val="008C78BD"/>
    <w:rsid w:val="008D4561"/>
    <w:rsid w:val="008D6339"/>
    <w:rsid w:val="008F1F57"/>
    <w:rsid w:val="008F2E20"/>
    <w:rsid w:val="008F3BC4"/>
    <w:rsid w:val="008F63DD"/>
    <w:rsid w:val="009061A5"/>
    <w:rsid w:val="00911817"/>
    <w:rsid w:val="009141B2"/>
    <w:rsid w:val="00917F05"/>
    <w:rsid w:val="00924533"/>
    <w:rsid w:val="00926346"/>
    <w:rsid w:val="009310F6"/>
    <w:rsid w:val="00943B58"/>
    <w:rsid w:val="00954734"/>
    <w:rsid w:val="009569C9"/>
    <w:rsid w:val="00971BAA"/>
    <w:rsid w:val="00974953"/>
    <w:rsid w:val="009811A3"/>
    <w:rsid w:val="0098141E"/>
    <w:rsid w:val="00991AD2"/>
    <w:rsid w:val="0099394E"/>
    <w:rsid w:val="00995698"/>
    <w:rsid w:val="00996F1B"/>
    <w:rsid w:val="009A243E"/>
    <w:rsid w:val="009A42FF"/>
    <w:rsid w:val="009B7733"/>
    <w:rsid w:val="009D2611"/>
    <w:rsid w:val="009D47BE"/>
    <w:rsid w:val="009F200B"/>
    <w:rsid w:val="009F6DD7"/>
    <w:rsid w:val="00A06EE3"/>
    <w:rsid w:val="00A13222"/>
    <w:rsid w:val="00A16042"/>
    <w:rsid w:val="00A2028F"/>
    <w:rsid w:val="00A234EE"/>
    <w:rsid w:val="00A23B2E"/>
    <w:rsid w:val="00A25638"/>
    <w:rsid w:val="00A275B1"/>
    <w:rsid w:val="00A27C1D"/>
    <w:rsid w:val="00A35EAA"/>
    <w:rsid w:val="00A376BD"/>
    <w:rsid w:val="00A432B3"/>
    <w:rsid w:val="00A43C6B"/>
    <w:rsid w:val="00A51AEB"/>
    <w:rsid w:val="00A526D8"/>
    <w:rsid w:val="00A675AB"/>
    <w:rsid w:val="00A81B67"/>
    <w:rsid w:val="00A8295E"/>
    <w:rsid w:val="00A84A00"/>
    <w:rsid w:val="00A87AD2"/>
    <w:rsid w:val="00A916BA"/>
    <w:rsid w:val="00A961F3"/>
    <w:rsid w:val="00A97354"/>
    <w:rsid w:val="00AA0B3B"/>
    <w:rsid w:val="00AA51AE"/>
    <w:rsid w:val="00AC01C9"/>
    <w:rsid w:val="00AC1EA4"/>
    <w:rsid w:val="00AC321C"/>
    <w:rsid w:val="00AD2DD0"/>
    <w:rsid w:val="00AE50B6"/>
    <w:rsid w:val="00B00D64"/>
    <w:rsid w:val="00B0451A"/>
    <w:rsid w:val="00B0646F"/>
    <w:rsid w:val="00B11876"/>
    <w:rsid w:val="00B275AF"/>
    <w:rsid w:val="00B41437"/>
    <w:rsid w:val="00B56195"/>
    <w:rsid w:val="00B609A1"/>
    <w:rsid w:val="00B60B6B"/>
    <w:rsid w:val="00B60C44"/>
    <w:rsid w:val="00B9328B"/>
    <w:rsid w:val="00BA1A62"/>
    <w:rsid w:val="00BA7774"/>
    <w:rsid w:val="00BC0301"/>
    <w:rsid w:val="00BC3983"/>
    <w:rsid w:val="00BD325C"/>
    <w:rsid w:val="00BD55BC"/>
    <w:rsid w:val="00BE08D2"/>
    <w:rsid w:val="00BE554D"/>
    <w:rsid w:val="00BE7C86"/>
    <w:rsid w:val="00BF3112"/>
    <w:rsid w:val="00BF5A24"/>
    <w:rsid w:val="00BF6322"/>
    <w:rsid w:val="00C0028D"/>
    <w:rsid w:val="00C01F5B"/>
    <w:rsid w:val="00C10108"/>
    <w:rsid w:val="00C1432C"/>
    <w:rsid w:val="00C176F3"/>
    <w:rsid w:val="00C21CD1"/>
    <w:rsid w:val="00C25EB9"/>
    <w:rsid w:val="00C27111"/>
    <w:rsid w:val="00C30149"/>
    <w:rsid w:val="00C338B5"/>
    <w:rsid w:val="00C36A73"/>
    <w:rsid w:val="00C46499"/>
    <w:rsid w:val="00C47E2B"/>
    <w:rsid w:val="00C533CB"/>
    <w:rsid w:val="00C5342C"/>
    <w:rsid w:val="00C54F8A"/>
    <w:rsid w:val="00C558F3"/>
    <w:rsid w:val="00C56BC1"/>
    <w:rsid w:val="00C6068F"/>
    <w:rsid w:val="00C62307"/>
    <w:rsid w:val="00C62310"/>
    <w:rsid w:val="00C86511"/>
    <w:rsid w:val="00CA3D52"/>
    <w:rsid w:val="00CC0298"/>
    <w:rsid w:val="00D31A54"/>
    <w:rsid w:val="00D31D83"/>
    <w:rsid w:val="00D34A33"/>
    <w:rsid w:val="00D50E15"/>
    <w:rsid w:val="00D536B5"/>
    <w:rsid w:val="00D645DE"/>
    <w:rsid w:val="00D661DB"/>
    <w:rsid w:val="00D704CA"/>
    <w:rsid w:val="00D7570F"/>
    <w:rsid w:val="00D764F9"/>
    <w:rsid w:val="00D819B0"/>
    <w:rsid w:val="00D9093D"/>
    <w:rsid w:val="00D972A5"/>
    <w:rsid w:val="00DA231C"/>
    <w:rsid w:val="00DA233E"/>
    <w:rsid w:val="00DA394B"/>
    <w:rsid w:val="00DB040F"/>
    <w:rsid w:val="00DC1964"/>
    <w:rsid w:val="00DC32FB"/>
    <w:rsid w:val="00DD1F6E"/>
    <w:rsid w:val="00DE36FE"/>
    <w:rsid w:val="00DF0F68"/>
    <w:rsid w:val="00DF5821"/>
    <w:rsid w:val="00DF5F86"/>
    <w:rsid w:val="00E041B8"/>
    <w:rsid w:val="00E10E9B"/>
    <w:rsid w:val="00E136DE"/>
    <w:rsid w:val="00E27F83"/>
    <w:rsid w:val="00E27FEA"/>
    <w:rsid w:val="00E40E6A"/>
    <w:rsid w:val="00E453DF"/>
    <w:rsid w:val="00E53165"/>
    <w:rsid w:val="00E62624"/>
    <w:rsid w:val="00E83DDD"/>
    <w:rsid w:val="00E86EE2"/>
    <w:rsid w:val="00E93A58"/>
    <w:rsid w:val="00EA52F8"/>
    <w:rsid w:val="00EC4CBB"/>
    <w:rsid w:val="00ED17FE"/>
    <w:rsid w:val="00ED3F47"/>
    <w:rsid w:val="00EE0D8D"/>
    <w:rsid w:val="00EE4B5E"/>
    <w:rsid w:val="00EE751B"/>
    <w:rsid w:val="00F13D06"/>
    <w:rsid w:val="00F26D72"/>
    <w:rsid w:val="00F26FBE"/>
    <w:rsid w:val="00F27C70"/>
    <w:rsid w:val="00F3468B"/>
    <w:rsid w:val="00F37643"/>
    <w:rsid w:val="00F5144F"/>
    <w:rsid w:val="00F519B7"/>
    <w:rsid w:val="00F51C62"/>
    <w:rsid w:val="00F55934"/>
    <w:rsid w:val="00F73C8F"/>
    <w:rsid w:val="00F76386"/>
    <w:rsid w:val="00F8377A"/>
    <w:rsid w:val="00F874C4"/>
    <w:rsid w:val="00FA13F6"/>
    <w:rsid w:val="00FA57FB"/>
    <w:rsid w:val="00FA6DD5"/>
    <w:rsid w:val="00FB19FA"/>
    <w:rsid w:val="00FD353E"/>
    <w:rsid w:val="00FD5005"/>
    <w:rsid w:val="00FD774B"/>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16A9"/>
  <w15:docId w15:val="{C721DF77-84A8-479A-8F96-BAAA8733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4500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5EF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17</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17</cp:revision>
  <cp:lastPrinted>2025-01-27T09:41:00Z</cp:lastPrinted>
  <dcterms:created xsi:type="dcterms:W3CDTF">2023-02-24T17:03:00Z</dcterms:created>
  <dcterms:modified xsi:type="dcterms:W3CDTF">2025-01-27T12:57:00Z</dcterms:modified>
</cp:coreProperties>
</file>